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FA40B0" w14:textId="77777777" w:rsidR="00894493" w:rsidRDefault="00894493" w:rsidP="00894493">
      <w:pPr>
        <w:pStyle w:val="Titre"/>
        <w:jc w:val="center"/>
      </w:pPr>
    </w:p>
    <w:p w14:paraId="259066BF" w14:textId="77777777" w:rsidR="00894493" w:rsidRDefault="00894493" w:rsidP="00894493">
      <w:pPr>
        <w:pStyle w:val="Titre"/>
        <w:jc w:val="center"/>
      </w:pPr>
    </w:p>
    <w:p w14:paraId="2FC279D1" w14:textId="77777777" w:rsidR="00894493" w:rsidRDefault="00894493" w:rsidP="00894493">
      <w:pPr>
        <w:pStyle w:val="Titre"/>
        <w:jc w:val="center"/>
      </w:pPr>
    </w:p>
    <w:p w14:paraId="52C804E4" w14:textId="77777777" w:rsidR="00930EC3" w:rsidRDefault="00930EC3" w:rsidP="00894493">
      <w:pPr>
        <w:pStyle w:val="Titre"/>
        <w:jc w:val="center"/>
      </w:pPr>
      <w:r>
        <w:t>C</w:t>
      </w:r>
      <w:r w:rsidR="00894493">
        <w:t>ahier des Charges des Clauses Techniques Particulières (</w:t>
      </w:r>
      <w:r>
        <w:t>C</w:t>
      </w:r>
      <w:r w:rsidR="00894493">
        <w:t>C</w:t>
      </w:r>
      <w:r>
        <w:t>TP</w:t>
      </w:r>
      <w:r w:rsidR="00894493">
        <w:t>)- Distribution collective de signaux audio visuels</w:t>
      </w:r>
    </w:p>
    <w:p w14:paraId="5E7080FC" w14:textId="77777777" w:rsidR="00930EC3" w:rsidRDefault="00930EC3" w:rsidP="00930EC3">
      <w:pPr>
        <w:rPr>
          <w:sz w:val="72"/>
          <w:szCs w:val="72"/>
        </w:rPr>
      </w:pPr>
      <w:r>
        <w:br w:type="page"/>
      </w:r>
    </w:p>
    <w:sdt>
      <w:sdtPr>
        <w:rPr>
          <w:rFonts w:ascii="Arial" w:eastAsia="Calibri" w:hAnsi="Arial" w:cs="Calibri"/>
          <w:color w:val="000000"/>
          <w:sz w:val="22"/>
          <w:szCs w:val="22"/>
        </w:rPr>
        <w:id w:val="748542740"/>
        <w:docPartObj>
          <w:docPartGallery w:val="Table of Contents"/>
          <w:docPartUnique/>
        </w:docPartObj>
      </w:sdtPr>
      <w:sdtEndPr>
        <w:rPr>
          <w:b/>
          <w:bCs/>
        </w:rPr>
      </w:sdtEndPr>
      <w:sdtContent>
        <w:p w14:paraId="1D111B71" w14:textId="77777777" w:rsidR="007A6CC1" w:rsidRDefault="007A6CC1">
          <w:pPr>
            <w:pStyle w:val="En-ttedetabledesmatires"/>
          </w:pPr>
          <w:r>
            <w:t>Table des matières</w:t>
          </w:r>
        </w:p>
        <w:p w14:paraId="1E2EC7BA" w14:textId="54063480" w:rsidR="00665787" w:rsidRDefault="007A6CC1">
          <w:pPr>
            <w:pStyle w:val="TM1"/>
            <w:tabs>
              <w:tab w:val="left" w:pos="440"/>
              <w:tab w:val="right" w:leader="dot" w:pos="9062"/>
            </w:tabs>
            <w:rPr>
              <w:rFonts w:asciiTheme="minorHAnsi" w:eastAsiaTheme="minorEastAsia" w:hAnsiTheme="minorHAnsi" w:cstheme="minorBidi"/>
              <w:noProof/>
              <w:color w:val="auto"/>
            </w:rPr>
          </w:pPr>
          <w:r>
            <w:fldChar w:fldCharType="begin"/>
          </w:r>
          <w:r>
            <w:instrText xml:space="preserve"> TOC \o "1-7" \h \z \u </w:instrText>
          </w:r>
          <w:r>
            <w:fldChar w:fldCharType="separate"/>
          </w:r>
          <w:hyperlink w:anchor="_Toc68016562" w:history="1">
            <w:r w:rsidR="00665787" w:rsidRPr="008A5F5A">
              <w:rPr>
                <w:rStyle w:val="Lienhypertexte"/>
                <w:noProof/>
              </w:rPr>
              <w:t>1</w:t>
            </w:r>
            <w:r w:rsidR="00665787">
              <w:rPr>
                <w:rFonts w:asciiTheme="minorHAnsi" w:eastAsiaTheme="minorEastAsia" w:hAnsiTheme="minorHAnsi" w:cstheme="minorBidi"/>
                <w:noProof/>
                <w:color w:val="auto"/>
              </w:rPr>
              <w:tab/>
            </w:r>
            <w:r w:rsidR="00665787" w:rsidRPr="008A5F5A">
              <w:rPr>
                <w:rStyle w:val="Lienhypertexte"/>
                <w:noProof/>
              </w:rPr>
              <w:t>Préambule</w:t>
            </w:r>
            <w:r w:rsidR="00665787">
              <w:rPr>
                <w:noProof/>
                <w:webHidden/>
              </w:rPr>
              <w:tab/>
            </w:r>
            <w:r w:rsidR="00665787">
              <w:rPr>
                <w:noProof/>
                <w:webHidden/>
              </w:rPr>
              <w:fldChar w:fldCharType="begin"/>
            </w:r>
            <w:r w:rsidR="00665787">
              <w:rPr>
                <w:noProof/>
                <w:webHidden/>
              </w:rPr>
              <w:instrText xml:space="preserve"> PAGEREF _Toc68016562 \h </w:instrText>
            </w:r>
            <w:r w:rsidR="00665787">
              <w:rPr>
                <w:noProof/>
                <w:webHidden/>
              </w:rPr>
            </w:r>
            <w:r w:rsidR="00665787">
              <w:rPr>
                <w:noProof/>
                <w:webHidden/>
              </w:rPr>
              <w:fldChar w:fldCharType="separate"/>
            </w:r>
            <w:r w:rsidR="00294103">
              <w:rPr>
                <w:noProof/>
                <w:webHidden/>
              </w:rPr>
              <w:t>4</w:t>
            </w:r>
            <w:r w:rsidR="00665787">
              <w:rPr>
                <w:noProof/>
                <w:webHidden/>
              </w:rPr>
              <w:fldChar w:fldCharType="end"/>
            </w:r>
          </w:hyperlink>
        </w:p>
        <w:p w14:paraId="03B0DA14" w14:textId="72B5BC5D" w:rsidR="00665787" w:rsidRDefault="007E1155">
          <w:pPr>
            <w:pStyle w:val="TM1"/>
            <w:tabs>
              <w:tab w:val="left" w:pos="440"/>
              <w:tab w:val="right" w:leader="dot" w:pos="9062"/>
            </w:tabs>
            <w:rPr>
              <w:rFonts w:asciiTheme="minorHAnsi" w:eastAsiaTheme="minorEastAsia" w:hAnsiTheme="minorHAnsi" w:cstheme="minorBidi"/>
              <w:noProof/>
              <w:color w:val="auto"/>
            </w:rPr>
          </w:pPr>
          <w:hyperlink w:anchor="_Toc68016563" w:history="1">
            <w:r w:rsidR="00665787" w:rsidRPr="008A5F5A">
              <w:rPr>
                <w:rStyle w:val="Lienhypertexte"/>
                <w:noProof/>
              </w:rPr>
              <w:t>2</w:t>
            </w:r>
            <w:r w:rsidR="00665787">
              <w:rPr>
                <w:rFonts w:asciiTheme="minorHAnsi" w:eastAsiaTheme="minorEastAsia" w:hAnsiTheme="minorHAnsi" w:cstheme="minorBidi"/>
                <w:noProof/>
                <w:color w:val="auto"/>
              </w:rPr>
              <w:tab/>
            </w:r>
            <w:r w:rsidR="00665787" w:rsidRPr="008A5F5A">
              <w:rPr>
                <w:rStyle w:val="Lienhypertexte"/>
                <w:noProof/>
              </w:rPr>
              <w:t>GLOSSAIRE</w:t>
            </w:r>
            <w:r w:rsidR="00665787">
              <w:rPr>
                <w:noProof/>
                <w:webHidden/>
              </w:rPr>
              <w:tab/>
            </w:r>
            <w:r w:rsidR="00665787">
              <w:rPr>
                <w:noProof/>
                <w:webHidden/>
              </w:rPr>
              <w:fldChar w:fldCharType="begin"/>
            </w:r>
            <w:r w:rsidR="00665787">
              <w:rPr>
                <w:noProof/>
                <w:webHidden/>
              </w:rPr>
              <w:instrText xml:space="preserve"> PAGEREF _Toc68016563 \h </w:instrText>
            </w:r>
            <w:r w:rsidR="00665787">
              <w:rPr>
                <w:noProof/>
                <w:webHidden/>
              </w:rPr>
            </w:r>
            <w:r w:rsidR="00665787">
              <w:rPr>
                <w:noProof/>
                <w:webHidden/>
              </w:rPr>
              <w:fldChar w:fldCharType="separate"/>
            </w:r>
            <w:r w:rsidR="00294103">
              <w:rPr>
                <w:noProof/>
                <w:webHidden/>
              </w:rPr>
              <w:t>4</w:t>
            </w:r>
            <w:r w:rsidR="00665787">
              <w:rPr>
                <w:noProof/>
                <w:webHidden/>
              </w:rPr>
              <w:fldChar w:fldCharType="end"/>
            </w:r>
          </w:hyperlink>
        </w:p>
        <w:p w14:paraId="32AAEAE3" w14:textId="718B0654" w:rsidR="00665787" w:rsidRDefault="007E1155">
          <w:pPr>
            <w:pStyle w:val="TM1"/>
            <w:tabs>
              <w:tab w:val="left" w:pos="440"/>
              <w:tab w:val="right" w:leader="dot" w:pos="9062"/>
            </w:tabs>
            <w:rPr>
              <w:rFonts w:asciiTheme="minorHAnsi" w:eastAsiaTheme="minorEastAsia" w:hAnsiTheme="minorHAnsi" w:cstheme="minorBidi"/>
              <w:noProof/>
              <w:color w:val="auto"/>
            </w:rPr>
          </w:pPr>
          <w:hyperlink w:anchor="_Toc68016564" w:history="1">
            <w:r w:rsidR="00665787" w:rsidRPr="008A5F5A">
              <w:rPr>
                <w:rStyle w:val="Lienhypertexte"/>
                <w:noProof/>
              </w:rPr>
              <w:t>3</w:t>
            </w:r>
            <w:r w:rsidR="00665787">
              <w:rPr>
                <w:rFonts w:asciiTheme="minorHAnsi" w:eastAsiaTheme="minorEastAsia" w:hAnsiTheme="minorHAnsi" w:cstheme="minorBidi"/>
                <w:noProof/>
                <w:color w:val="auto"/>
              </w:rPr>
              <w:tab/>
            </w:r>
            <w:r w:rsidR="00665787" w:rsidRPr="008A5F5A">
              <w:rPr>
                <w:rStyle w:val="Lienhypertexte"/>
                <w:noProof/>
              </w:rPr>
              <w:t>GENERALITES</w:t>
            </w:r>
            <w:r w:rsidR="00665787">
              <w:rPr>
                <w:noProof/>
                <w:webHidden/>
              </w:rPr>
              <w:tab/>
            </w:r>
            <w:r w:rsidR="00665787">
              <w:rPr>
                <w:noProof/>
                <w:webHidden/>
              </w:rPr>
              <w:fldChar w:fldCharType="begin"/>
            </w:r>
            <w:r w:rsidR="00665787">
              <w:rPr>
                <w:noProof/>
                <w:webHidden/>
              </w:rPr>
              <w:instrText xml:space="preserve"> PAGEREF _Toc68016564 \h </w:instrText>
            </w:r>
            <w:r w:rsidR="00665787">
              <w:rPr>
                <w:noProof/>
                <w:webHidden/>
              </w:rPr>
            </w:r>
            <w:r w:rsidR="00665787">
              <w:rPr>
                <w:noProof/>
                <w:webHidden/>
              </w:rPr>
              <w:fldChar w:fldCharType="separate"/>
            </w:r>
            <w:r w:rsidR="00294103">
              <w:rPr>
                <w:noProof/>
                <w:webHidden/>
              </w:rPr>
              <w:t>11</w:t>
            </w:r>
            <w:r w:rsidR="00665787">
              <w:rPr>
                <w:noProof/>
                <w:webHidden/>
              </w:rPr>
              <w:fldChar w:fldCharType="end"/>
            </w:r>
          </w:hyperlink>
        </w:p>
        <w:p w14:paraId="6201D417" w14:textId="04366E0B" w:rsidR="00665787" w:rsidRDefault="007E1155">
          <w:pPr>
            <w:pStyle w:val="TM2"/>
            <w:tabs>
              <w:tab w:val="left" w:pos="880"/>
              <w:tab w:val="right" w:leader="dot" w:pos="9062"/>
            </w:tabs>
            <w:rPr>
              <w:rFonts w:asciiTheme="minorHAnsi" w:eastAsiaTheme="minorEastAsia" w:hAnsiTheme="minorHAnsi" w:cstheme="minorBidi"/>
              <w:noProof/>
              <w:color w:val="auto"/>
            </w:rPr>
          </w:pPr>
          <w:hyperlink w:anchor="_Toc68016565" w:history="1">
            <w:r w:rsidR="00665787" w:rsidRPr="008A5F5A">
              <w:rPr>
                <w:rStyle w:val="Lienhypertexte"/>
                <w:rFonts w:eastAsia="Arial"/>
                <w:noProof/>
                <w14:scene3d>
                  <w14:camera w14:prst="orthographicFront"/>
                  <w14:lightRig w14:rig="threePt" w14:dir="t">
                    <w14:rot w14:lat="0" w14:lon="0" w14:rev="0"/>
                  </w14:lightRig>
                </w14:scene3d>
              </w:rPr>
              <w:t>3.1</w:t>
            </w:r>
            <w:r w:rsidR="00665787">
              <w:rPr>
                <w:rFonts w:asciiTheme="minorHAnsi" w:eastAsiaTheme="minorEastAsia" w:hAnsiTheme="minorHAnsi" w:cstheme="minorBidi"/>
                <w:noProof/>
                <w:color w:val="auto"/>
              </w:rPr>
              <w:tab/>
            </w:r>
            <w:r w:rsidR="00665787" w:rsidRPr="008A5F5A">
              <w:rPr>
                <w:rStyle w:val="Lienhypertexte"/>
                <w:rFonts w:eastAsia="Arial"/>
                <w:noProof/>
              </w:rPr>
              <w:t>Objectif :</w:t>
            </w:r>
            <w:r w:rsidR="00665787">
              <w:rPr>
                <w:noProof/>
                <w:webHidden/>
              </w:rPr>
              <w:tab/>
            </w:r>
            <w:r w:rsidR="00665787">
              <w:rPr>
                <w:noProof/>
                <w:webHidden/>
              </w:rPr>
              <w:fldChar w:fldCharType="begin"/>
            </w:r>
            <w:r w:rsidR="00665787">
              <w:rPr>
                <w:noProof/>
                <w:webHidden/>
              </w:rPr>
              <w:instrText xml:space="preserve"> PAGEREF _Toc68016565 \h </w:instrText>
            </w:r>
            <w:r w:rsidR="00665787">
              <w:rPr>
                <w:noProof/>
                <w:webHidden/>
              </w:rPr>
            </w:r>
            <w:r w:rsidR="00665787">
              <w:rPr>
                <w:noProof/>
                <w:webHidden/>
              </w:rPr>
              <w:fldChar w:fldCharType="separate"/>
            </w:r>
            <w:r w:rsidR="00294103">
              <w:rPr>
                <w:noProof/>
                <w:webHidden/>
              </w:rPr>
              <w:t>11</w:t>
            </w:r>
            <w:r w:rsidR="00665787">
              <w:rPr>
                <w:noProof/>
                <w:webHidden/>
              </w:rPr>
              <w:fldChar w:fldCharType="end"/>
            </w:r>
          </w:hyperlink>
        </w:p>
        <w:p w14:paraId="7B325716" w14:textId="2227137E" w:rsidR="00665787" w:rsidRDefault="007E1155">
          <w:pPr>
            <w:pStyle w:val="TM2"/>
            <w:tabs>
              <w:tab w:val="left" w:pos="880"/>
              <w:tab w:val="right" w:leader="dot" w:pos="9062"/>
            </w:tabs>
            <w:rPr>
              <w:rFonts w:asciiTheme="minorHAnsi" w:eastAsiaTheme="minorEastAsia" w:hAnsiTheme="minorHAnsi" w:cstheme="minorBidi"/>
              <w:noProof/>
              <w:color w:val="auto"/>
            </w:rPr>
          </w:pPr>
          <w:hyperlink w:anchor="_Toc68016566" w:history="1">
            <w:r w:rsidR="00665787" w:rsidRPr="008A5F5A">
              <w:rPr>
                <w:rStyle w:val="Lienhypertexte"/>
                <w:rFonts w:eastAsia="Arial"/>
                <w:noProof/>
                <w14:scene3d>
                  <w14:camera w14:prst="orthographicFront"/>
                  <w14:lightRig w14:rig="threePt" w14:dir="t">
                    <w14:rot w14:lat="0" w14:lon="0" w14:rev="0"/>
                  </w14:lightRig>
                </w14:scene3d>
              </w:rPr>
              <w:t>3.2</w:t>
            </w:r>
            <w:r w:rsidR="00665787">
              <w:rPr>
                <w:rFonts w:asciiTheme="minorHAnsi" w:eastAsiaTheme="minorEastAsia" w:hAnsiTheme="minorHAnsi" w:cstheme="minorBidi"/>
                <w:noProof/>
                <w:color w:val="auto"/>
              </w:rPr>
              <w:tab/>
            </w:r>
            <w:r w:rsidR="00665787" w:rsidRPr="008A5F5A">
              <w:rPr>
                <w:rStyle w:val="Lienhypertexte"/>
                <w:rFonts w:eastAsia="Arial"/>
                <w:noProof/>
              </w:rPr>
              <w:t>Réglementations et normes :</w:t>
            </w:r>
            <w:r w:rsidR="00665787">
              <w:rPr>
                <w:noProof/>
                <w:webHidden/>
              </w:rPr>
              <w:tab/>
            </w:r>
            <w:r w:rsidR="00665787">
              <w:rPr>
                <w:noProof/>
                <w:webHidden/>
              </w:rPr>
              <w:fldChar w:fldCharType="begin"/>
            </w:r>
            <w:r w:rsidR="00665787">
              <w:rPr>
                <w:noProof/>
                <w:webHidden/>
              </w:rPr>
              <w:instrText xml:space="preserve"> PAGEREF _Toc68016566 \h </w:instrText>
            </w:r>
            <w:r w:rsidR="00665787">
              <w:rPr>
                <w:noProof/>
                <w:webHidden/>
              </w:rPr>
            </w:r>
            <w:r w:rsidR="00665787">
              <w:rPr>
                <w:noProof/>
                <w:webHidden/>
              </w:rPr>
              <w:fldChar w:fldCharType="separate"/>
            </w:r>
            <w:r w:rsidR="00294103">
              <w:rPr>
                <w:noProof/>
                <w:webHidden/>
              </w:rPr>
              <w:t>11</w:t>
            </w:r>
            <w:r w:rsidR="00665787">
              <w:rPr>
                <w:noProof/>
                <w:webHidden/>
              </w:rPr>
              <w:fldChar w:fldCharType="end"/>
            </w:r>
          </w:hyperlink>
        </w:p>
        <w:p w14:paraId="5543D3F0" w14:textId="7CE6AEF8" w:rsidR="00665787" w:rsidRDefault="007E1155">
          <w:pPr>
            <w:pStyle w:val="TM2"/>
            <w:tabs>
              <w:tab w:val="left" w:pos="880"/>
              <w:tab w:val="right" w:leader="dot" w:pos="9062"/>
            </w:tabs>
            <w:rPr>
              <w:rFonts w:asciiTheme="minorHAnsi" w:eastAsiaTheme="minorEastAsia" w:hAnsiTheme="minorHAnsi" w:cstheme="minorBidi"/>
              <w:noProof/>
              <w:color w:val="auto"/>
            </w:rPr>
          </w:pPr>
          <w:hyperlink w:anchor="_Toc68016567" w:history="1">
            <w:r w:rsidR="00665787" w:rsidRPr="008A5F5A">
              <w:rPr>
                <w:rStyle w:val="Lienhypertexte"/>
                <w:rFonts w:eastAsia="Arial"/>
                <w:noProof/>
                <w14:scene3d>
                  <w14:camera w14:prst="orthographicFront"/>
                  <w14:lightRig w14:rig="threePt" w14:dir="t">
                    <w14:rot w14:lat="0" w14:lon="0" w14:rev="0"/>
                  </w14:lightRig>
                </w14:scene3d>
              </w:rPr>
              <w:t>3.3</w:t>
            </w:r>
            <w:r w:rsidR="00665787">
              <w:rPr>
                <w:rFonts w:asciiTheme="minorHAnsi" w:eastAsiaTheme="minorEastAsia" w:hAnsiTheme="minorHAnsi" w:cstheme="minorBidi"/>
                <w:noProof/>
                <w:color w:val="auto"/>
              </w:rPr>
              <w:tab/>
            </w:r>
            <w:r w:rsidR="00665787" w:rsidRPr="008A5F5A">
              <w:rPr>
                <w:rStyle w:val="Lienhypertexte"/>
                <w:rFonts w:eastAsia="Arial"/>
                <w:noProof/>
              </w:rPr>
              <w:t>Qualifications de l'entreprise :</w:t>
            </w:r>
            <w:r w:rsidR="00665787">
              <w:rPr>
                <w:noProof/>
                <w:webHidden/>
              </w:rPr>
              <w:tab/>
            </w:r>
            <w:r w:rsidR="00665787">
              <w:rPr>
                <w:noProof/>
                <w:webHidden/>
              </w:rPr>
              <w:fldChar w:fldCharType="begin"/>
            </w:r>
            <w:r w:rsidR="00665787">
              <w:rPr>
                <w:noProof/>
                <w:webHidden/>
              </w:rPr>
              <w:instrText xml:space="preserve"> PAGEREF _Toc68016567 \h </w:instrText>
            </w:r>
            <w:r w:rsidR="00665787">
              <w:rPr>
                <w:noProof/>
                <w:webHidden/>
              </w:rPr>
            </w:r>
            <w:r w:rsidR="00665787">
              <w:rPr>
                <w:noProof/>
                <w:webHidden/>
              </w:rPr>
              <w:fldChar w:fldCharType="separate"/>
            </w:r>
            <w:r w:rsidR="00294103">
              <w:rPr>
                <w:noProof/>
                <w:webHidden/>
              </w:rPr>
              <w:t>12</w:t>
            </w:r>
            <w:r w:rsidR="00665787">
              <w:rPr>
                <w:noProof/>
                <w:webHidden/>
              </w:rPr>
              <w:fldChar w:fldCharType="end"/>
            </w:r>
          </w:hyperlink>
        </w:p>
        <w:p w14:paraId="26267C39" w14:textId="20671241" w:rsidR="00665787" w:rsidRDefault="007E1155">
          <w:pPr>
            <w:pStyle w:val="TM2"/>
            <w:tabs>
              <w:tab w:val="left" w:pos="880"/>
              <w:tab w:val="right" w:leader="dot" w:pos="9062"/>
            </w:tabs>
            <w:rPr>
              <w:rFonts w:asciiTheme="minorHAnsi" w:eastAsiaTheme="minorEastAsia" w:hAnsiTheme="minorHAnsi" w:cstheme="minorBidi"/>
              <w:noProof/>
              <w:color w:val="auto"/>
            </w:rPr>
          </w:pPr>
          <w:hyperlink w:anchor="_Toc68016568" w:history="1">
            <w:r w:rsidR="00665787" w:rsidRPr="008A5F5A">
              <w:rPr>
                <w:rStyle w:val="Lienhypertexte"/>
                <w:rFonts w:eastAsia="Arial"/>
                <w:noProof/>
                <w14:scene3d>
                  <w14:camera w14:prst="orthographicFront"/>
                  <w14:lightRig w14:rig="threePt" w14:dir="t">
                    <w14:rot w14:lat="0" w14:lon="0" w14:rev="0"/>
                  </w14:lightRig>
                </w14:scene3d>
              </w:rPr>
              <w:t>3.4</w:t>
            </w:r>
            <w:r w:rsidR="00665787">
              <w:rPr>
                <w:rFonts w:asciiTheme="minorHAnsi" w:eastAsiaTheme="minorEastAsia" w:hAnsiTheme="minorHAnsi" w:cstheme="minorBidi"/>
                <w:noProof/>
                <w:color w:val="auto"/>
              </w:rPr>
              <w:tab/>
            </w:r>
            <w:r w:rsidR="00665787" w:rsidRPr="008A5F5A">
              <w:rPr>
                <w:rStyle w:val="Lienhypertexte"/>
                <w:rFonts w:eastAsia="Arial"/>
                <w:noProof/>
              </w:rPr>
              <w:t>Continuité de service</w:t>
            </w:r>
            <w:r w:rsidR="00665787">
              <w:rPr>
                <w:noProof/>
                <w:webHidden/>
              </w:rPr>
              <w:tab/>
            </w:r>
            <w:r w:rsidR="00665787">
              <w:rPr>
                <w:noProof/>
                <w:webHidden/>
              </w:rPr>
              <w:fldChar w:fldCharType="begin"/>
            </w:r>
            <w:r w:rsidR="00665787">
              <w:rPr>
                <w:noProof/>
                <w:webHidden/>
              </w:rPr>
              <w:instrText xml:space="preserve"> PAGEREF _Toc68016568 \h </w:instrText>
            </w:r>
            <w:r w:rsidR="00665787">
              <w:rPr>
                <w:noProof/>
                <w:webHidden/>
              </w:rPr>
            </w:r>
            <w:r w:rsidR="00665787">
              <w:rPr>
                <w:noProof/>
                <w:webHidden/>
              </w:rPr>
              <w:fldChar w:fldCharType="separate"/>
            </w:r>
            <w:r w:rsidR="00294103">
              <w:rPr>
                <w:noProof/>
                <w:webHidden/>
              </w:rPr>
              <w:t>12</w:t>
            </w:r>
            <w:r w:rsidR="00665787">
              <w:rPr>
                <w:noProof/>
                <w:webHidden/>
              </w:rPr>
              <w:fldChar w:fldCharType="end"/>
            </w:r>
          </w:hyperlink>
        </w:p>
        <w:p w14:paraId="2D786EF9" w14:textId="419B6BD8" w:rsidR="00665787" w:rsidRDefault="007E1155">
          <w:pPr>
            <w:pStyle w:val="TM2"/>
            <w:tabs>
              <w:tab w:val="left" w:pos="880"/>
              <w:tab w:val="right" w:leader="dot" w:pos="9062"/>
            </w:tabs>
            <w:rPr>
              <w:rFonts w:asciiTheme="minorHAnsi" w:eastAsiaTheme="minorEastAsia" w:hAnsiTheme="minorHAnsi" w:cstheme="minorBidi"/>
              <w:noProof/>
              <w:color w:val="auto"/>
            </w:rPr>
          </w:pPr>
          <w:hyperlink w:anchor="_Toc68016569" w:history="1">
            <w:r w:rsidR="00665787" w:rsidRPr="008A5F5A">
              <w:rPr>
                <w:rStyle w:val="Lienhypertexte"/>
                <w:rFonts w:eastAsia="Arial"/>
                <w:noProof/>
                <w14:scene3d>
                  <w14:camera w14:prst="orthographicFront"/>
                  <w14:lightRig w14:rig="threePt" w14:dir="t">
                    <w14:rot w14:lat="0" w14:lon="0" w14:rev="0"/>
                  </w14:lightRig>
                </w14:scene3d>
              </w:rPr>
              <w:t>3.5</w:t>
            </w:r>
            <w:r w:rsidR="00665787">
              <w:rPr>
                <w:rFonts w:asciiTheme="minorHAnsi" w:eastAsiaTheme="minorEastAsia" w:hAnsiTheme="minorHAnsi" w:cstheme="minorBidi"/>
                <w:noProof/>
                <w:color w:val="auto"/>
              </w:rPr>
              <w:tab/>
            </w:r>
            <w:r w:rsidR="00665787" w:rsidRPr="008A5F5A">
              <w:rPr>
                <w:rStyle w:val="Lienhypertexte"/>
                <w:rFonts w:eastAsia="Arial"/>
                <w:noProof/>
              </w:rPr>
              <w:t>Responsabilité</w:t>
            </w:r>
            <w:r w:rsidR="00665787">
              <w:rPr>
                <w:noProof/>
                <w:webHidden/>
              </w:rPr>
              <w:tab/>
            </w:r>
            <w:r w:rsidR="00665787">
              <w:rPr>
                <w:noProof/>
                <w:webHidden/>
              </w:rPr>
              <w:fldChar w:fldCharType="begin"/>
            </w:r>
            <w:r w:rsidR="00665787">
              <w:rPr>
                <w:noProof/>
                <w:webHidden/>
              </w:rPr>
              <w:instrText xml:space="preserve"> PAGEREF _Toc68016569 \h </w:instrText>
            </w:r>
            <w:r w:rsidR="00665787">
              <w:rPr>
                <w:noProof/>
                <w:webHidden/>
              </w:rPr>
            </w:r>
            <w:r w:rsidR="00665787">
              <w:rPr>
                <w:noProof/>
                <w:webHidden/>
              </w:rPr>
              <w:fldChar w:fldCharType="separate"/>
            </w:r>
            <w:r w:rsidR="00294103">
              <w:rPr>
                <w:noProof/>
                <w:webHidden/>
              </w:rPr>
              <w:t>13</w:t>
            </w:r>
            <w:r w:rsidR="00665787">
              <w:rPr>
                <w:noProof/>
                <w:webHidden/>
              </w:rPr>
              <w:fldChar w:fldCharType="end"/>
            </w:r>
          </w:hyperlink>
        </w:p>
        <w:p w14:paraId="00461F40" w14:textId="43A3087D" w:rsidR="00665787" w:rsidRDefault="007E1155">
          <w:pPr>
            <w:pStyle w:val="TM2"/>
            <w:tabs>
              <w:tab w:val="left" w:pos="880"/>
              <w:tab w:val="right" w:leader="dot" w:pos="9062"/>
            </w:tabs>
            <w:rPr>
              <w:rFonts w:asciiTheme="minorHAnsi" w:eastAsiaTheme="minorEastAsia" w:hAnsiTheme="minorHAnsi" w:cstheme="minorBidi"/>
              <w:noProof/>
              <w:color w:val="auto"/>
            </w:rPr>
          </w:pPr>
          <w:hyperlink w:anchor="_Toc68016570" w:history="1">
            <w:r w:rsidR="00665787" w:rsidRPr="008A5F5A">
              <w:rPr>
                <w:rStyle w:val="Lienhypertexte"/>
                <w:rFonts w:eastAsia="Arial"/>
                <w:noProof/>
                <w14:scene3d>
                  <w14:camera w14:prst="orthographicFront"/>
                  <w14:lightRig w14:rig="threePt" w14:dir="t">
                    <w14:rot w14:lat="0" w14:lon="0" w14:rev="0"/>
                  </w14:lightRig>
                </w14:scene3d>
              </w:rPr>
              <w:t>3.6</w:t>
            </w:r>
            <w:r w:rsidR="00665787">
              <w:rPr>
                <w:rFonts w:asciiTheme="minorHAnsi" w:eastAsiaTheme="minorEastAsia" w:hAnsiTheme="minorHAnsi" w:cstheme="minorBidi"/>
                <w:noProof/>
                <w:color w:val="auto"/>
              </w:rPr>
              <w:tab/>
            </w:r>
            <w:r w:rsidR="00665787" w:rsidRPr="008A5F5A">
              <w:rPr>
                <w:rStyle w:val="Lienhypertexte"/>
                <w:rFonts w:eastAsia="Arial"/>
                <w:noProof/>
              </w:rPr>
              <w:t>Garantie et Interventions</w:t>
            </w:r>
            <w:r w:rsidR="00665787">
              <w:rPr>
                <w:noProof/>
                <w:webHidden/>
              </w:rPr>
              <w:tab/>
            </w:r>
            <w:r w:rsidR="00665787">
              <w:rPr>
                <w:noProof/>
                <w:webHidden/>
              </w:rPr>
              <w:fldChar w:fldCharType="begin"/>
            </w:r>
            <w:r w:rsidR="00665787">
              <w:rPr>
                <w:noProof/>
                <w:webHidden/>
              </w:rPr>
              <w:instrText xml:space="preserve"> PAGEREF _Toc68016570 \h </w:instrText>
            </w:r>
            <w:r w:rsidR="00665787">
              <w:rPr>
                <w:noProof/>
                <w:webHidden/>
              </w:rPr>
            </w:r>
            <w:r w:rsidR="00665787">
              <w:rPr>
                <w:noProof/>
                <w:webHidden/>
              </w:rPr>
              <w:fldChar w:fldCharType="separate"/>
            </w:r>
            <w:r w:rsidR="00294103">
              <w:rPr>
                <w:noProof/>
                <w:webHidden/>
              </w:rPr>
              <w:t>13</w:t>
            </w:r>
            <w:r w:rsidR="00665787">
              <w:rPr>
                <w:noProof/>
                <w:webHidden/>
              </w:rPr>
              <w:fldChar w:fldCharType="end"/>
            </w:r>
          </w:hyperlink>
        </w:p>
        <w:p w14:paraId="1D299718" w14:textId="148B94F5" w:rsidR="00665787" w:rsidRDefault="007E1155">
          <w:pPr>
            <w:pStyle w:val="TM2"/>
            <w:tabs>
              <w:tab w:val="left" w:pos="880"/>
              <w:tab w:val="right" w:leader="dot" w:pos="9062"/>
            </w:tabs>
            <w:rPr>
              <w:rFonts w:asciiTheme="minorHAnsi" w:eastAsiaTheme="minorEastAsia" w:hAnsiTheme="minorHAnsi" w:cstheme="minorBidi"/>
              <w:noProof/>
              <w:color w:val="auto"/>
            </w:rPr>
          </w:pPr>
          <w:hyperlink w:anchor="_Toc68016571" w:history="1">
            <w:r w:rsidR="00665787" w:rsidRPr="008A5F5A">
              <w:rPr>
                <w:rStyle w:val="Lienhypertexte"/>
                <w:rFonts w:eastAsia="Arial"/>
                <w:noProof/>
                <w14:scene3d>
                  <w14:camera w14:prst="orthographicFront"/>
                  <w14:lightRig w14:rig="threePt" w14:dir="t">
                    <w14:rot w14:lat="0" w14:lon="0" w14:rev="0"/>
                  </w14:lightRig>
                </w14:scene3d>
              </w:rPr>
              <w:t>3.7</w:t>
            </w:r>
            <w:r w:rsidR="00665787">
              <w:rPr>
                <w:rFonts w:asciiTheme="minorHAnsi" w:eastAsiaTheme="minorEastAsia" w:hAnsiTheme="minorHAnsi" w:cstheme="minorBidi"/>
                <w:noProof/>
                <w:color w:val="auto"/>
              </w:rPr>
              <w:tab/>
            </w:r>
            <w:r w:rsidR="00665787" w:rsidRPr="008A5F5A">
              <w:rPr>
                <w:rStyle w:val="Lienhypertexte"/>
                <w:rFonts w:eastAsia="Arial"/>
                <w:noProof/>
              </w:rPr>
              <w:t>Eléments du dossier à fournir :</w:t>
            </w:r>
            <w:r w:rsidR="00665787">
              <w:rPr>
                <w:noProof/>
                <w:webHidden/>
              </w:rPr>
              <w:tab/>
            </w:r>
            <w:r w:rsidR="00665787">
              <w:rPr>
                <w:noProof/>
                <w:webHidden/>
              </w:rPr>
              <w:fldChar w:fldCharType="begin"/>
            </w:r>
            <w:r w:rsidR="00665787">
              <w:rPr>
                <w:noProof/>
                <w:webHidden/>
              </w:rPr>
              <w:instrText xml:space="preserve"> PAGEREF _Toc68016571 \h </w:instrText>
            </w:r>
            <w:r w:rsidR="00665787">
              <w:rPr>
                <w:noProof/>
                <w:webHidden/>
              </w:rPr>
            </w:r>
            <w:r w:rsidR="00665787">
              <w:rPr>
                <w:noProof/>
                <w:webHidden/>
              </w:rPr>
              <w:fldChar w:fldCharType="separate"/>
            </w:r>
            <w:r w:rsidR="00294103">
              <w:rPr>
                <w:noProof/>
                <w:webHidden/>
              </w:rPr>
              <w:t>13</w:t>
            </w:r>
            <w:r w:rsidR="00665787">
              <w:rPr>
                <w:noProof/>
                <w:webHidden/>
              </w:rPr>
              <w:fldChar w:fldCharType="end"/>
            </w:r>
          </w:hyperlink>
        </w:p>
        <w:p w14:paraId="5F963A14" w14:textId="6A2E876D" w:rsidR="00665787" w:rsidRDefault="007E1155">
          <w:pPr>
            <w:pStyle w:val="TM2"/>
            <w:tabs>
              <w:tab w:val="left" w:pos="880"/>
              <w:tab w:val="right" w:leader="dot" w:pos="9062"/>
            </w:tabs>
            <w:rPr>
              <w:rFonts w:asciiTheme="minorHAnsi" w:eastAsiaTheme="minorEastAsia" w:hAnsiTheme="minorHAnsi" w:cstheme="minorBidi"/>
              <w:noProof/>
              <w:color w:val="auto"/>
            </w:rPr>
          </w:pPr>
          <w:hyperlink w:anchor="_Toc68016572" w:history="1">
            <w:r w:rsidR="00665787" w:rsidRPr="008A5F5A">
              <w:rPr>
                <w:rStyle w:val="Lienhypertexte"/>
                <w:rFonts w:eastAsia="Arial"/>
                <w:noProof/>
                <w14:scene3d>
                  <w14:camera w14:prst="orthographicFront"/>
                  <w14:lightRig w14:rig="threePt" w14:dir="t">
                    <w14:rot w14:lat="0" w14:lon="0" w14:rev="0"/>
                  </w14:lightRig>
                </w14:scene3d>
              </w:rPr>
              <w:t>3.8</w:t>
            </w:r>
            <w:r w:rsidR="00665787">
              <w:rPr>
                <w:rFonts w:asciiTheme="minorHAnsi" w:eastAsiaTheme="minorEastAsia" w:hAnsiTheme="minorHAnsi" w:cstheme="minorBidi"/>
                <w:noProof/>
                <w:color w:val="auto"/>
              </w:rPr>
              <w:tab/>
            </w:r>
            <w:r w:rsidR="00665787" w:rsidRPr="008A5F5A">
              <w:rPr>
                <w:rStyle w:val="Lienhypertexte"/>
                <w:rFonts w:eastAsia="Arial"/>
                <w:noProof/>
              </w:rPr>
              <w:t>Recette de l'installation / Contrôle conformité</w:t>
            </w:r>
            <w:r w:rsidR="00665787">
              <w:rPr>
                <w:noProof/>
                <w:webHidden/>
              </w:rPr>
              <w:tab/>
            </w:r>
            <w:r w:rsidR="00665787">
              <w:rPr>
                <w:noProof/>
                <w:webHidden/>
              </w:rPr>
              <w:fldChar w:fldCharType="begin"/>
            </w:r>
            <w:r w:rsidR="00665787">
              <w:rPr>
                <w:noProof/>
                <w:webHidden/>
              </w:rPr>
              <w:instrText xml:space="preserve"> PAGEREF _Toc68016572 \h </w:instrText>
            </w:r>
            <w:r w:rsidR="00665787">
              <w:rPr>
                <w:noProof/>
                <w:webHidden/>
              </w:rPr>
            </w:r>
            <w:r w:rsidR="00665787">
              <w:rPr>
                <w:noProof/>
                <w:webHidden/>
              </w:rPr>
              <w:fldChar w:fldCharType="separate"/>
            </w:r>
            <w:r w:rsidR="00294103">
              <w:rPr>
                <w:noProof/>
                <w:webHidden/>
              </w:rPr>
              <w:t>13</w:t>
            </w:r>
            <w:r w:rsidR="00665787">
              <w:rPr>
                <w:noProof/>
                <w:webHidden/>
              </w:rPr>
              <w:fldChar w:fldCharType="end"/>
            </w:r>
          </w:hyperlink>
        </w:p>
        <w:p w14:paraId="213EE8A2" w14:textId="3BDBE13D" w:rsidR="00665787" w:rsidRDefault="007E1155">
          <w:pPr>
            <w:pStyle w:val="TM2"/>
            <w:tabs>
              <w:tab w:val="left" w:pos="880"/>
              <w:tab w:val="right" w:leader="dot" w:pos="9062"/>
            </w:tabs>
            <w:rPr>
              <w:rFonts w:asciiTheme="minorHAnsi" w:eastAsiaTheme="minorEastAsia" w:hAnsiTheme="minorHAnsi" w:cstheme="minorBidi"/>
              <w:noProof/>
              <w:color w:val="auto"/>
            </w:rPr>
          </w:pPr>
          <w:hyperlink w:anchor="_Toc68016573" w:history="1">
            <w:r w:rsidR="00665787" w:rsidRPr="008A5F5A">
              <w:rPr>
                <w:rStyle w:val="Lienhypertexte"/>
                <w:rFonts w:eastAsia="Arial"/>
                <w:noProof/>
                <w14:scene3d>
                  <w14:camera w14:prst="orthographicFront"/>
                  <w14:lightRig w14:rig="threePt" w14:dir="t">
                    <w14:rot w14:lat="0" w14:lon="0" w14:rev="0"/>
                  </w14:lightRig>
                </w14:scene3d>
              </w:rPr>
              <w:t>3.9</w:t>
            </w:r>
            <w:r w:rsidR="00665787">
              <w:rPr>
                <w:rFonts w:asciiTheme="minorHAnsi" w:eastAsiaTheme="minorEastAsia" w:hAnsiTheme="minorHAnsi" w:cstheme="minorBidi"/>
                <w:noProof/>
                <w:color w:val="auto"/>
              </w:rPr>
              <w:tab/>
            </w:r>
            <w:r w:rsidR="00665787" w:rsidRPr="008A5F5A">
              <w:rPr>
                <w:rStyle w:val="Lienhypertexte"/>
                <w:rFonts w:eastAsia="Arial"/>
                <w:noProof/>
              </w:rPr>
              <w:t>Mise en œuvre</w:t>
            </w:r>
            <w:r w:rsidR="00665787">
              <w:rPr>
                <w:noProof/>
                <w:webHidden/>
              </w:rPr>
              <w:tab/>
            </w:r>
            <w:r w:rsidR="00665787">
              <w:rPr>
                <w:noProof/>
                <w:webHidden/>
              </w:rPr>
              <w:fldChar w:fldCharType="begin"/>
            </w:r>
            <w:r w:rsidR="00665787">
              <w:rPr>
                <w:noProof/>
                <w:webHidden/>
              </w:rPr>
              <w:instrText xml:space="preserve"> PAGEREF _Toc68016573 \h </w:instrText>
            </w:r>
            <w:r w:rsidR="00665787">
              <w:rPr>
                <w:noProof/>
                <w:webHidden/>
              </w:rPr>
            </w:r>
            <w:r w:rsidR="00665787">
              <w:rPr>
                <w:noProof/>
                <w:webHidden/>
              </w:rPr>
              <w:fldChar w:fldCharType="separate"/>
            </w:r>
            <w:r w:rsidR="00294103">
              <w:rPr>
                <w:noProof/>
                <w:webHidden/>
              </w:rPr>
              <w:t>14</w:t>
            </w:r>
            <w:r w:rsidR="00665787">
              <w:rPr>
                <w:noProof/>
                <w:webHidden/>
              </w:rPr>
              <w:fldChar w:fldCharType="end"/>
            </w:r>
          </w:hyperlink>
        </w:p>
        <w:p w14:paraId="056F60C1" w14:textId="680ED139" w:rsidR="00665787" w:rsidRDefault="007E1155">
          <w:pPr>
            <w:pStyle w:val="TM2"/>
            <w:tabs>
              <w:tab w:val="left" w:pos="880"/>
              <w:tab w:val="right" w:leader="dot" w:pos="9062"/>
            </w:tabs>
            <w:rPr>
              <w:rFonts w:asciiTheme="minorHAnsi" w:eastAsiaTheme="minorEastAsia" w:hAnsiTheme="minorHAnsi" w:cstheme="minorBidi"/>
              <w:noProof/>
              <w:color w:val="auto"/>
            </w:rPr>
          </w:pPr>
          <w:hyperlink w:anchor="_Toc68016574" w:history="1">
            <w:r w:rsidR="00665787" w:rsidRPr="008A5F5A">
              <w:rPr>
                <w:rStyle w:val="Lienhypertexte"/>
                <w:rFonts w:eastAsia="Arial"/>
                <w:noProof/>
                <w14:scene3d>
                  <w14:camera w14:prst="orthographicFront"/>
                  <w14:lightRig w14:rig="threePt" w14:dir="t">
                    <w14:rot w14:lat="0" w14:lon="0" w14:rev="0"/>
                  </w14:lightRig>
                </w14:scene3d>
              </w:rPr>
              <w:t>3.10</w:t>
            </w:r>
            <w:r w:rsidR="00665787">
              <w:rPr>
                <w:rFonts w:asciiTheme="minorHAnsi" w:eastAsiaTheme="minorEastAsia" w:hAnsiTheme="minorHAnsi" w:cstheme="minorBidi"/>
                <w:noProof/>
                <w:color w:val="auto"/>
              </w:rPr>
              <w:tab/>
            </w:r>
            <w:r w:rsidR="00665787" w:rsidRPr="008A5F5A">
              <w:rPr>
                <w:rStyle w:val="Lienhypertexte"/>
                <w:rFonts w:eastAsia="Arial"/>
                <w:noProof/>
              </w:rPr>
              <w:t>Limites des prestations</w:t>
            </w:r>
            <w:r w:rsidR="00665787">
              <w:rPr>
                <w:noProof/>
                <w:webHidden/>
              </w:rPr>
              <w:tab/>
            </w:r>
            <w:r w:rsidR="00665787">
              <w:rPr>
                <w:noProof/>
                <w:webHidden/>
              </w:rPr>
              <w:fldChar w:fldCharType="begin"/>
            </w:r>
            <w:r w:rsidR="00665787">
              <w:rPr>
                <w:noProof/>
                <w:webHidden/>
              </w:rPr>
              <w:instrText xml:space="preserve"> PAGEREF _Toc68016574 \h </w:instrText>
            </w:r>
            <w:r w:rsidR="00665787">
              <w:rPr>
                <w:noProof/>
                <w:webHidden/>
              </w:rPr>
            </w:r>
            <w:r w:rsidR="00665787">
              <w:rPr>
                <w:noProof/>
                <w:webHidden/>
              </w:rPr>
              <w:fldChar w:fldCharType="separate"/>
            </w:r>
            <w:r w:rsidR="00294103">
              <w:rPr>
                <w:noProof/>
                <w:webHidden/>
              </w:rPr>
              <w:t>14</w:t>
            </w:r>
            <w:r w:rsidR="00665787">
              <w:rPr>
                <w:noProof/>
                <w:webHidden/>
              </w:rPr>
              <w:fldChar w:fldCharType="end"/>
            </w:r>
          </w:hyperlink>
        </w:p>
        <w:p w14:paraId="1CDF6DAF" w14:textId="35F28863" w:rsidR="00665787" w:rsidRDefault="007E1155">
          <w:pPr>
            <w:pStyle w:val="TM1"/>
            <w:tabs>
              <w:tab w:val="left" w:pos="440"/>
              <w:tab w:val="right" w:leader="dot" w:pos="9062"/>
            </w:tabs>
            <w:rPr>
              <w:rFonts w:asciiTheme="minorHAnsi" w:eastAsiaTheme="minorEastAsia" w:hAnsiTheme="minorHAnsi" w:cstheme="minorBidi"/>
              <w:noProof/>
              <w:color w:val="auto"/>
            </w:rPr>
          </w:pPr>
          <w:hyperlink w:anchor="_Toc68016575" w:history="1">
            <w:r w:rsidR="00665787" w:rsidRPr="008A5F5A">
              <w:rPr>
                <w:rStyle w:val="Lienhypertexte"/>
                <w:noProof/>
              </w:rPr>
              <w:t>4</w:t>
            </w:r>
            <w:r w:rsidR="00665787">
              <w:rPr>
                <w:rFonts w:asciiTheme="minorHAnsi" w:eastAsiaTheme="minorEastAsia" w:hAnsiTheme="minorHAnsi" w:cstheme="minorBidi"/>
                <w:noProof/>
                <w:color w:val="auto"/>
              </w:rPr>
              <w:tab/>
            </w:r>
            <w:r w:rsidR="00665787" w:rsidRPr="008A5F5A">
              <w:rPr>
                <w:rStyle w:val="Lienhypertexte"/>
                <w:noProof/>
              </w:rPr>
              <w:t>LE SITE</w:t>
            </w:r>
            <w:r w:rsidR="00665787">
              <w:rPr>
                <w:noProof/>
                <w:webHidden/>
              </w:rPr>
              <w:tab/>
            </w:r>
            <w:r w:rsidR="00665787">
              <w:rPr>
                <w:noProof/>
                <w:webHidden/>
              </w:rPr>
              <w:fldChar w:fldCharType="begin"/>
            </w:r>
            <w:r w:rsidR="00665787">
              <w:rPr>
                <w:noProof/>
                <w:webHidden/>
              </w:rPr>
              <w:instrText xml:space="preserve"> PAGEREF _Toc68016575 \h </w:instrText>
            </w:r>
            <w:r w:rsidR="00665787">
              <w:rPr>
                <w:noProof/>
                <w:webHidden/>
              </w:rPr>
            </w:r>
            <w:r w:rsidR="00665787">
              <w:rPr>
                <w:noProof/>
                <w:webHidden/>
              </w:rPr>
              <w:fldChar w:fldCharType="separate"/>
            </w:r>
            <w:r w:rsidR="00294103">
              <w:rPr>
                <w:noProof/>
                <w:webHidden/>
              </w:rPr>
              <w:t>15</w:t>
            </w:r>
            <w:r w:rsidR="00665787">
              <w:rPr>
                <w:noProof/>
                <w:webHidden/>
              </w:rPr>
              <w:fldChar w:fldCharType="end"/>
            </w:r>
          </w:hyperlink>
        </w:p>
        <w:p w14:paraId="427F9470" w14:textId="73004062" w:rsidR="00665787" w:rsidRDefault="007E1155">
          <w:pPr>
            <w:pStyle w:val="TM2"/>
            <w:tabs>
              <w:tab w:val="left" w:pos="880"/>
              <w:tab w:val="right" w:leader="dot" w:pos="9062"/>
            </w:tabs>
            <w:rPr>
              <w:rFonts w:asciiTheme="minorHAnsi" w:eastAsiaTheme="minorEastAsia" w:hAnsiTheme="minorHAnsi" w:cstheme="minorBidi"/>
              <w:noProof/>
              <w:color w:val="auto"/>
            </w:rPr>
          </w:pPr>
          <w:hyperlink w:anchor="_Toc68016576" w:history="1">
            <w:r w:rsidR="00665787" w:rsidRPr="008A5F5A">
              <w:rPr>
                <w:rStyle w:val="Lienhypertexte"/>
                <w:noProof/>
                <w14:scene3d>
                  <w14:camera w14:prst="orthographicFront"/>
                  <w14:lightRig w14:rig="threePt" w14:dir="t">
                    <w14:rot w14:lat="0" w14:lon="0" w14:rev="0"/>
                  </w14:lightRig>
                </w14:scene3d>
              </w:rPr>
              <w:t>4.1</w:t>
            </w:r>
            <w:r w:rsidR="00665787">
              <w:rPr>
                <w:rFonts w:asciiTheme="minorHAnsi" w:eastAsiaTheme="minorEastAsia" w:hAnsiTheme="minorHAnsi" w:cstheme="minorBidi"/>
                <w:noProof/>
                <w:color w:val="auto"/>
              </w:rPr>
              <w:tab/>
            </w:r>
            <w:r w:rsidR="00665787" w:rsidRPr="008A5F5A">
              <w:rPr>
                <w:rStyle w:val="Lienhypertexte"/>
                <w:rFonts w:eastAsia="Arial"/>
                <w:noProof/>
              </w:rPr>
              <w:t>Lieu :</w:t>
            </w:r>
            <w:r w:rsidR="00665787">
              <w:rPr>
                <w:noProof/>
                <w:webHidden/>
              </w:rPr>
              <w:tab/>
            </w:r>
            <w:r w:rsidR="00665787">
              <w:rPr>
                <w:noProof/>
                <w:webHidden/>
              </w:rPr>
              <w:fldChar w:fldCharType="begin"/>
            </w:r>
            <w:r w:rsidR="00665787">
              <w:rPr>
                <w:noProof/>
                <w:webHidden/>
              </w:rPr>
              <w:instrText xml:space="preserve"> PAGEREF _Toc68016576 \h </w:instrText>
            </w:r>
            <w:r w:rsidR="00665787">
              <w:rPr>
                <w:noProof/>
                <w:webHidden/>
              </w:rPr>
            </w:r>
            <w:r w:rsidR="00665787">
              <w:rPr>
                <w:noProof/>
                <w:webHidden/>
              </w:rPr>
              <w:fldChar w:fldCharType="separate"/>
            </w:r>
            <w:r w:rsidR="00294103">
              <w:rPr>
                <w:noProof/>
                <w:webHidden/>
              </w:rPr>
              <w:t>15</w:t>
            </w:r>
            <w:r w:rsidR="00665787">
              <w:rPr>
                <w:noProof/>
                <w:webHidden/>
              </w:rPr>
              <w:fldChar w:fldCharType="end"/>
            </w:r>
          </w:hyperlink>
        </w:p>
        <w:p w14:paraId="336E5991" w14:textId="49369423" w:rsidR="00665787" w:rsidRDefault="007E1155">
          <w:pPr>
            <w:pStyle w:val="TM2"/>
            <w:tabs>
              <w:tab w:val="left" w:pos="880"/>
              <w:tab w:val="right" w:leader="dot" w:pos="9062"/>
            </w:tabs>
            <w:rPr>
              <w:rFonts w:asciiTheme="minorHAnsi" w:eastAsiaTheme="minorEastAsia" w:hAnsiTheme="minorHAnsi" w:cstheme="minorBidi"/>
              <w:noProof/>
              <w:color w:val="auto"/>
            </w:rPr>
          </w:pPr>
          <w:hyperlink w:anchor="_Toc68016577" w:history="1">
            <w:r w:rsidR="00665787" w:rsidRPr="008A5F5A">
              <w:rPr>
                <w:rStyle w:val="Lienhypertexte"/>
                <w:rFonts w:eastAsia="Arial"/>
                <w:noProof/>
                <w14:scene3d>
                  <w14:camera w14:prst="orthographicFront"/>
                  <w14:lightRig w14:rig="threePt" w14:dir="t">
                    <w14:rot w14:lat="0" w14:lon="0" w14:rev="0"/>
                  </w14:lightRig>
                </w14:scene3d>
              </w:rPr>
              <w:t>4.2</w:t>
            </w:r>
            <w:r w:rsidR="00665787">
              <w:rPr>
                <w:rFonts w:asciiTheme="minorHAnsi" w:eastAsiaTheme="minorEastAsia" w:hAnsiTheme="minorHAnsi" w:cstheme="minorBidi"/>
                <w:noProof/>
                <w:color w:val="auto"/>
              </w:rPr>
              <w:tab/>
            </w:r>
            <w:r w:rsidR="00665787" w:rsidRPr="008A5F5A">
              <w:rPr>
                <w:rStyle w:val="Lienhypertexte"/>
                <w:rFonts w:eastAsia="Arial"/>
                <w:noProof/>
              </w:rPr>
              <w:t>Description du site :</w:t>
            </w:r>
            <w:r w:rsidR="00665787">
              <w:rPr>
                <w:noProof/>
                <w:webHidden/>
              </w:rPr>
              <w:tab/>
            </w:r>
            <w:r w:rsidR="00665787">
              <w:rPr>
                <w:noProof/>
                <w:webHidden/>
              </w:rPr>
              <w:fldChar w:fldCharType="begin"/>
            </w:r>
            <w:r w:rsidR="00665787">
              <w:rPr>
                <w:noProof/>
                <w:webHidden/>
              </w:rPr>
              <w:instrText xml:space="preserve"> PAGEREF _Toc68016577 \h </w:instrText>
            </w:r>
            <w:r w:rsidR="00665787">
              <w:rPr>
                <w:noProof/>
                <w:webHidden/>
              </w:rPr>
            </w:r>
            <w:r w:rsidR="00665787">
              <w:rPr>
                <w:noProof/>
                <w:webHidden/>
              </w:rPr>
              <w:fldChar w:fldCharType="separate"/>
            </w:r>
            <w:r w:rsidR="00294103">
              <w:rPr>
                <w:noProof/>
                <w:webHidden/>
              </w:rPr>
              <w:t>15</w:t>
            </w:r>
            <w:r w:rsidR="00665787">
              <w:rPr>
                <w:noProof/>
                <w:webHidden/>
              </w:rPr>
              <w:fldChar w:fldCharType="end"/>
            </w:r>
          </w:hyperlink>
        </w:p>
        <w:p w14:paraId="2B6ED117" w14:textId="52F00A6E" w:rsidR="00665787" w:rsidRDefault="007E1155">
          <w:pPr>
            <w:pStyle w:val="TM2"/>
            <w:tabs>
              <w:tab w:val="left" w:pos="880"/>
              <w:tab w:val="right" w:leader="dot" w:pos="9062"/>
            </w:tabs>
            <w:rPr>
              <w:rFonts w:asciiTheme="minorHAnsi" w:eastAsiaTheme="minorEastAsia" w:hAnsiTheme="minorHAnsi" w:cstheme="minorBidi"/>
              <w:noProof/>
              <w:color w:val="auto"/>
            </w:rPr>
          </w:pPr>
          <w:hyperlink w:anchor="_Toc68016578" w:history="1">
            <w:r w:rsidR="00665787" w:rsidRPr="008A5F5A">
              <w:rPr>
                <w:rStyle w:val="Lienhypertexte"/>
                <w:rFonts w:eastAsia="Arial"/>
                <w:noProof/>
                <w14:scene3d>
                  <w14:camera w14:prst="orthographicFront"/>
                  <w14:lightRig w14:rig="threePt" w14:dir="t">
                    <w14:rot w14:lat="0" w14:lon="0" w14:rev="0"/>
                  </w14:lightRig>
                </w14:scene3d>
              </w:rPr>
              <w:t>4.3</w:t>
            </w:r>
            <w:r w:rsidR="00665787">
              <w:rPr>
                <w:rFonts w:asciiTheme="minorHAnsi" w:eastAsiaTheme="minorEastAsia" w:hAnsiTheme="minorHAnsi" w:cstheme="minorBidi"/>
                <w:noProof/>
                <w:color w:val="auto"/>
              </w:rPr>
              <w:tab/>
            </w:r>
            <w:r w:rsidR="00665787" w:rsidRPr="008A5F5A">
              <w:rPr>
                <w:rStyle w:val="Lienhypertexte"/>
                <w:rFonts w:eastAsia="Arial"/>
                <w:noProof/>
              </w:rPr>
              <w:t>QUALIFICATION DES MATERIELS</w:t>
            </w:r>
            <w:r w:rsidR="00665787">
              <w:rPr>
                <w:noProof/>
                <w:webHidden/>
              </w:rPr>
              <w:tab/>
            </w:r>
            <w:r w:rsidR="00665787">
              <w:rPr>
                <w:noProof/>
                <w:webHidden/>
              </w:rPr>
              <w:fldChar w:fldCharType="begin"/>
            </w:r>
            <w:r w:rsidR="00665787">
              <w:rPr>
                <w:noProof/>
                <w:webHidden/>
              </w:rPr>
              <w:instrText xml:space="preserve"> PAGEREF _Toc68016578 \h </w:instrText>
            </w:r>
            <w:r w:rsidR="00665787">
              <w:rPr>
                <w:noProof/>
                <w:webHidden/>
              </w:rPr>
            </w:r>
            <w:r w:rsidR="00665787">
              <w:rPr>
                <w:noProof/>
                <w:webHidden/>
              </w:rPr>
              <w:fldChar w:fldCharType="separate"/>
            </w:r>
            <w:r w:rsidR="00294103">
              <w:rPr>
                <w:noProof/>
                <w:webHidden/>
              </w:rPr>
              <w:t>15</w:t>
            </w:r>
            <w:r w:rsidR="00665787">
              <w:rPr>
                <w:noProof/>
                <w:webHidden/>
              </w:rPr>
              <w:fldChar w:fldCharType="end"/>
            </w:r>
          </w:hyperlink>
        </w:p>
        <w:p w14:paraId="555828C9" w14:textId="1CEEF244" w:rsidR="00665787" w:rsidRDefault="007E1155">
          <w:pPr>
            <w:pStyle w:val="TM2"/>
            <w:tabs>
              <w:tab w:val="left" w:pos="880"/>
              <w:tab w:val="right" w:leader="dot" w:pos="9062"/>
            </w:tabs>
            <w:rPr>
              <w:rFonts w:asciiTheme="minorHAnsi" w:eastAsiaTheme="minorEastAsia" w:hAnsiTheme="minorHAnsi" w:cstheme="minorBidi"/>
              <w:noProof/>
              <w:color w:val="auto"/>
            </w:rPr>
          </w:pPr>
          <w:hyperlink w:anchor="_Toc68016579" w:history="1">
            <w:r w:rsidR="00665787" w:rsidRPr="008A5F5A">
              <w:rPr>
                <w:rStyle w:val="Lienhypertexte"/>
                <w:rFonts w:eastAsia="Arial"/>
                <w:noProof/>
                <w14:scene3d>
                  <w14:camera w14:prst="orthographicFront"/>
                  <w14:lightRig w14:rig="threePt" w14:dir="t">
                    <w14:rot w14:lat="0" w14:lon="0" w14:rev="0"/>
                  </w14:lightRig>
                </w14:scene3d>
              </w:rPr>
              <w:t>4.4</w:t>
            </w:r>
            <w:r w:rsidR="00665787">
              <w:rPr>
                <w:rFonts w:asciiTheme="minorHAnsi" w:eastAsiaTheme="minorEastAsia" w:hAnsiTheme="minorHAnsi" w:cstheme="minorBidi"/>
                <w:noProof/>
                <w:color w:val="auto"/>
              </w:rPr>
              <w:tab/>
            </w:r>
            <w:r w:rsidR="00665787" w:rsidRPr="008A5F5A">
              <w:rPr>
                <w:rStyle w:val="Lienhypertexte"/>
                <w:rFonts w:eastAsia="Arial"/>
                <w:noProof/>
              </w:rPr>
              <w:t>Conditions de réception</w:t>
            </w:r>
            <w:r w:rsidR="00665787">
              <w:rPr>
                <w:noProof/>
                <w:webHidden/>
              </w:rPr>
              <w:tab/>
            </w:r>
            <w:r w:rsidR="00665787">
              <w:rPr>
                <w:noProof/>
                <w:webHidden/>
              </w:rPr>
              <w:fldChar w:fldCharType="begin"/>
            </w:r>
            <w:r w:rsidR="00665787">
              <w:rPr>
                <w:noProof/>
                <w:webHidden/>
              </w:rPr>
              <w:instrText xml:space="preserve"> PAGEREF _Toc68016579 \h </w:instrText>
            </w:r>
            <w:r w:rsidR="00665787">
              <w:rPr>
                <w:noProof/>
                <w:webHidden/>
              </w:rPr>
            </w:r>
            <w:r w:rsidR="00665787">
              <w:rPr>
                <w:noProof/>
                <w:webHidden/>
              </w:rPr>
              <w:fldChar w:fldCharType="separate"/>
            </w:r>
            <w:r w:rsidR="00294103">
              <w:rPr>
                <w:noProof/>
                <w:webHidden/>
              </w:rPr>
              <w:t>16</w:t>
            </w:r>
            <w:r w:rsidR="00665787">
              <w:rPr>
                <w:noProof/>
                <w:webHidden/>
              </w:rPr>
              <w:fldChar w:fldCharType="end"/>
            </w:r>
          </w:hyperlink>
        </w:p>
        <w:p w14:paraId="32218129" w14:textId="0842F836" w:rsidR="00665787" w:rsidRDefault="007E1155">
          <w:pPr>
            <w:pStyle w:val="TM1"/>
            <w:tabs>
              <w:tab w:val="left" w:pos="440"/>
              <w:tab w:val="right" w:leader="dot" w:pos="9062"/>
            </w:tabs>
            <w:rPr>
              <w:rFonts w:asciiTheme="minorHAnsi" w:eastAsiaTheme="minorEastAsia" w:hAnsiTheme="minorHAnsi" w:cstheme="minorBidi"/>
              <w:noProof/>
              <w:color w:val="auto"/>
            </w:rPr>
          </w:pPr>
          <w:hyperlink w:anchor="_Toc68016580" w:history="1">
            <w:r w:rsidR="00665787" w:rsidRPr="008A5F5A">
              <w:rPr>
                <w:rStyle w:val="Lienhypertexte"/>
                <w:noProof/>
              </w:rPr>
              <w:t>5</w:t>
            </w:r>
            <w:r w:rsidR="00665787">
              <w:rPr>
                <w:rFonts w:asciiTheme="minorHAnsi" w:eastAsiaTheme="minorEastAsia" w:hAnsiTheme="minorHAnsi" w:cstheme="minorBidi"/>
                <w:noProof/>
                <w:color w:val="auto"/>
              </w:rPr>
              <w:tab/>
            </w:r>
            <w:r w:rsidR="00665787" w:rsidRPr="008A5F5A">
              <w:rPr>
                <w:rStyle w:val="Lienhypertexte"/>
                <w:noProof/>
              </w:rPr>
              <w:t>Le plan de service :</w:t>
            </w:r>
            <w:r w:rsidR="00665787">
              <w:rPr>
                <w:noProof/>
                <w:webHidden/>
              </w:rPr>
              <w:tab/>
            </w:r>
            <w:r w:rsidR="00665787">
              <w:rPr>
                <w:noProof/>
                <w:webHidden/>
              </w:rPr>
              <w:fldChar w:fldCharType="begin"/>
            </w:r>
            <w:r w:rsidR="00665787">
              <w:rPr>
                <w:noProof/>
                <w:webHidden/>
              </w:rPr>
              <w:instrText xml:space="preserve"> PAGEREF _Toc68016580 \h </w:instrText>
            </w:r>
            <w:r w:rsidR="00665787">
              <w:rPr>
                <w:noProof/>
                <w:webHidden/>
              </w:rPr>
            </w:r>
            <w:r w:rsidR="00665787">
              <w:rPr>
                <w:noProof/>
                <w:webHidden/>
              </w:rPr>
              <w:fldChar w:fldCharType="separate"/>
            </w:r>
            <w:r w:rsidR="00294103">
              <w:rPr>
                <w:noProof/>
                <w:webHidden/>
              </w:rPr>
              <w:t>16</w:t>
            </w:r>
            <w:r w:rsidR="00665787">
              <w:rPr>
                <w:noProof/>
                <w:webHidden/>
              </w:rPr>
              <w:fldChar w:fldCharType="end"/>
            </w:r>
          </w:hyperlink>
        </w:p>
        <w:p w14:paraId="4A64C913" w14:textId="7EC01220" w:rsidR="00665787" w:rsidRDefault="007E1155">
          <w:pPr>
            <w:pStyle w:val="TM2"/>
            <w:tabs>
              <w:tab w:val="left" w:pos="880"/>
              <w:tab w:val="right" w:leader="dot" w:pos="9062"/>
            </w:tabs>
            <w:rPr>
              <w:rFonts w:asciiTheme="minorHAnsi" w:eastAsiaTheme="minorEastAsia" w:hAnsiTheme="minorHAnsi" w:cstheme="minorBidi"/>
              <w:noProof/>
              <w:color w:val="auto"/>
            </w:rPr>
          </w:pPr>
          <w:hyperlink w:anchor="_Toc68016581" w:history="1">
            <w:r w:rsidR="00665787" w:rsidRPr="008A5F5A">
              <w:rPr>
                <w:rStyle w:val="Lienhypertexte"/>
                <w:rFonts w:eastAsia="Arial"/>
                <w:noProof/>
                <w14:scene3d>
                  <w14:camera w14:prst="orthographicFront"/>
                  <w14:lightRig w14:rig="threePt" w14:dir="t">
                    <w14:rot w14:lat="0" w14:lon="0" w14:rev="0"/>
                  </w14:lightRig>
                </w14:scene3d>
              </w:rPr>
              <w:t>5.1</w:t>
            </w:r>
            <w:r w:rsidR="00665787">
              <w:rPr>
                <w:rFonts w:asciiTheme="minorHAnsi" w:eastAsiaTheme="minorEastAsia" w:hAnsiTheme="minorHAnsi" w:cstheme="minorBidi"/>
                <w:noProof/>
                <w:color w:val="auto"/>
              </w:rPr>
              <w:tab/>
            </w:r>
            <w:r w:rsidR="00665787" w:rsidRPr="008A5F5A">
              <w:rPr>
                <w:rStyle w:val="Lienhypertexte"/>
                <w:rFonts w:eastAsia="Arial"/>
                <w:noProof/>
              </w:rPr>
              <w:t>Programmes en bande terrestre</w:t>
            </w:r>
            <w:r w:rsidR="00665787">
              <w:rPr>
                <w:noProof/>
                <w:webHidden/>
              </w:rPr>
              <w:tab/>
            </w:r>
            <w:r w:rsidR="00665787">
              <w:rPr>
                <w:noProof/>
                <w:webHidden/>
              </w:rPr>
              <w:fldChar w:fldCharType="begin"/>
            </w:r>
            <w:r w:rsidR="00665787">
              <w:rPr>
                <w:noProof/>
                <w:webHidden/>
              </w:rPr>
              <w:instrText xml:space="preserve"> PAGEREF _Toc68016581 \h </w:instrText>
            </w:r>
            <w:r w:rsidR="00665787">
              <w:rPr>
                <w:noProof/>
                <w:webHidden/>
              </w:rPr>
            </w:r>
            <w:r w:rsidR="00665787">
              <w:rPr>
                <w:noProof/>
                <w:webHidden/>
              </w:rPr>
              <w:fldChar w:fldCharType="separate"/>
            </w:r>
            <w:r w:rsidR="00294103">
              <w:rPr>
                <w:noProof/>
                <w:webHidden/>
              </w:rPr>
              <w:t>16</w:t>
            </w:r>
            <w:r w:rsidR="00665787">
              <w:rPr>
                <w:noProof/>
                <w:webHidden/>
              </w:rPr>
              <w:fldChar w:fldCharType="end"/>
            </w:r>
          </w:hyperlink>
        </w:p>
        <w:p w14:paraId="1782CD2C" w14:textId="56A96312" w:rsidR="00665787" w:rsidRDefault="007E1155">
          <w:pPr>
            <w:pStyle w:val="TM3"/>
            <w:tabs>
              <w:tab w:val="left" w:pos="1320"/>
              <w:tab w:val="right" w:leader="dot" w:pos="9062"/>
            </w:tabs>
            <w:rPr>
              <w:rFonts w:asciiTheme="minorHAnsi" w:eastAsiaTheme="minorEastAsia" w:hAnsiTheme="minorHAnsi" w:cstheme="minorBidi"/>
              <w:noProof/>
              <w:color w:val="auto"/>
            </w:rPr>
          </w:pPr>
          <w:hyperlink w:anchor="_Toc68016582" w:history="1">
            <w:r w:rsidR="00665787" w:rsidRPr="008A5F5A">
              <w:rPr>
                <w:rStyle w:val="Lienhypertexte"/>
                <w:noProof/>
              </w:rPr>
              <w:t>5.1.1</w:t>
            </w:r>
            <w:r w:rsidR="00665787">
              <w:rPr>
                <w:rFonts w:asciiTheme="minorHAnsi" w:eastAsiaTheme="minorEastAsia" w:hAnsiTheme="minorHAnsi" w:cstheme="minorBidi"/>
                <w:noProof/>
                <w:color w:val="auto"/>
              </w:rPr>
              <w:tab/>
            </w:r>
            <w:r w:rsidR="00665787" w:rsidRPr="008A5F5A">
              <w:rPr>
                <w:rStyle w:val="Lienhypertexte"/>
                <w:noProof/>
              </w:rPr>
              <w:t>TV</w:t>
            </w:r>
            <w:r w:rsidR="00665787">
              <w:rPr>
                <w:noProof/>
                <w:webHidden/>
              </w:rPr>
              <w:tab/>
            </w:r>
            <w:r w:rsidR="00665787">
              <w:rPr>
                <w:noProof/>
                <w:webHidden/>
              </w:rPr>
              <w:fldChar w:fldCharType="begin"/>
            </w:r>
            <w:r w:rsidR="00665787">
              <w:rPr>
                <w:noProof/>
                <w:webHidden/>
              </w:rPr>
              <w:instrText xml:space="preserve"> PAGEREF _Toc68016582 \h </w:instrText>
            </w:r>
            <w:r w:rsidR="00665787">
              <w:rPr>
                <w:noProof/>
                <w:webHidden/>
              </w:rPr>
            </w:r>
            <w:r w:rsidR="00665787">
              <w:rPr>
                <w:noProof/>
                <w:webHidden/>
              </w:rPr>
              <w:fldChar w:fldCharType="separate"/>
            </w:r>
            <w:r w:rsidR="00294103">
              <w:rPr>
                <w:noProof/>
                <w:webHidden/>
              </w:rPr>
              <w:t>16</w:t>
            </w:r>
            <w:r w:rsidR="00665787">
              <w:rPr>
                <w:noProof/>
                <w:webHidden/>
              </w:rPr>
              <w:fldChar w:fldCharType="end"/>
            </w:r>
          </w:hyperlink>
        </w:p>
        <w:p w14:paraId="1005E0B6" w14:textId="34851313" w:rsidR="00665787" w:rsidRDefault="007E1155">
          <w:pPr>
            <w:pStyle w:val="TM3"/>
            <w:tabs>
              <w:tab w:val="left" w:pos="1320"/>
              <w:tab w:val="right" w:leader="dot" w:pos="9062"/>
            </w:tabs>
            <w:rPr>
              <w:rFonts w:asciiTheme="minorHAnsi" w:eastAsiaTheme="minorEastAsia" w:hAnsiTheme="minorHAnsi" w:cstheme="minorBidi"/>
              <w:noProof/>
              <w:color w:val="auto"/>
            </w:rPr>
          </w:pPr>
          <w:hyperlink w:anchor="_Toc68016583" w:history="1">
            <w:r w:rsidR="00665787" w:rsidRPr="008A5F5A">
              <w:rPr>
                <w:rStyle w:val="Lienhypertexte"/>
                <w:noProof/>
              </w:rPr>
              <w:t>5.1.2</w:t>
            </w:r>
            <w:r w:rsidR="00665787">
              <w:rPr>
                <w:rFonts w:asciiTheme="minorHAnsi" w:eastAsiaTheme="minorEastAsia" w:hAnsiTheme="minorHAnsi" w:cstheme="minorBidi"/>
                <w:noProof/>
                <w:color w:val="auto"/>
              </w:rPr>
              <w:tab/>
            </w:r>
            <w:r w:rsidR="00665787" w:rsidRPr="008A5F5A">
              <w:rPr>
                <w:rStyle w:val="Lienhypertexte"/>
                <w:noProof/>
              </w:rPr>
              <w:t>Radio</w:t>
            </w:r>
            <w:r w:rsidR="00665787">
              <w:rPr>
                <w:noProof/>
                <w:webHidden/>
              </w:rPr>
              <w:tab/>
            </w:r>
            <w:r w:rsidR="00665787">
              <w:rPr>
                <w:noProof/>
                <w:webHidden/>
              </w:rPr>
              <w:fldChar w:fldCharType="begin"/>
            </w:r>
            <w:r w:rsidR="00665787">
              <w:rPr>
                <w:noProof/>
                <w:webHidden/>
              </w:rPr>
              <w:instrText xml:space="preserve"> PAGEREF _Toc68016583 \h </w:instrText>
            </w:r>
            <w:r w:rsidR="00665787">
              <w:rPr>
                <w:noProof/>
                <w:webHidden/>
              </w:rPr>
            </w:r>
            <w:r w:rsidR="00665787">
              <w:rPr>
                <w:noProof/>
                <w:webHidden/>
              </w:rPr>
              <w:fldChar w:fldCharType="separate"/>
            </w:r>
            <w:r w:rsidR="00294103">
              <w:rPr>
                <w:noProof/>
                <w:webHidden/>
              </w:rPr>
              <w:t>16</w:t>
            </w:r>
            <w:r w:rsidR="00665787">
              <w:rPr>
                <w:noProof/>
                <w:webHidden/>
              </w:rPr>
              <w:fldChar w:fldCharType="end"/>
            </w:r>
          </w:hyperlink>
        </w:p>
        <w:p w14:paraId="4C8A63C8" w14:textId="6C89C2AB" w:rsidR="00665787" w:rsidRDefault="007E1155">
          <w:pPr>
            <w:pStyle w:val="TM4"/>
            <w:tabs>
              <w:tab w:val="left" w:pos="1760"/>
              <w:tab w:val="right" w:leader="dot" w:pos="9062"/>
            </w:tabs>
            <w:rPr>
              <w:rFonts w:asciiTheme="minorHAnsi" w:eastAsiaTheme="minorEastAsia" w:hAnsiTheme="minorHAnsi" w:cstheme="minorBidi"/>
              <w:noProof/>
              <w:color w:val="auto"/>
            </w:rPr>
          </w:pPr>
          <w:hyperlink w:anchor="_Toc68016584" w:history="1">
            <w:r w:rsidR="00665787" w:rsidRPr="008A5F5A">
              <w:rPr>
                <w:rStyle w:val="Lienhypertexte"/>
                <w:noProof/>
              </w:rPr>
              <w:t>5.1.2.1</w:t>
            </w:r>
            <w:r w:rsidR="00665787">
              <w:rPr>
                <w:rFonts w:asciiTheme="minorHAnsi" w:eastAsiaTheme="minorEastAsia" w:hAnsiTheme="minorHAnsi" w:cstheme="minorBidi"/>
                <w:noProof/>
                <w:color w:val="auto"/>
              </w:rPr>
              <w:tab/>
            </w:r>
            <w:r w:rsidR="00665787" w:rsidRPr="008A5F5A">
              <w:rPr>
                <w:rStyle w:val="Lienhypertexte"/>
                <w:noProof/>
              </w:rPr>
              <w:t>FM</w:t>
            </w:r>
            <w:r w:rsidR="00665787">
              <w:rPr>
                <w:noProof/>
                <w:webHidden/>
              </w:rPr>
              <w:tab/>
            </w:r>
            <w:r w:rsidR="00665787">
              <w:rPr>
                <w:noProof/>
                <w:webHidden/>
              </w:rPr>
              <w:fldChar w:fldCharType="begin"/>
            </w:r>
            <w:r w:rsidR="00665787">
              <w:rPr>
                <w:noProof/>
                <w:webHidden/>
              </w:rPr>
              <w:instrText xml:space="preserve"> PAGEREF _Toc68016584 \h </w:instrText>
            </w:r>
            <w:r w:rsidR="00665787">
              <w:rPr>
                <w:noProof/>
                <w:webHidden/>
              </w:rPr>
            </w:r>
            <w:r w:rsidR="00665787">
              <w:rPr>
                <w:noProof/>
                <w:webHidden/>
              </w:rPr>
              <w:fldChar w:fldCharType="separate"/>
            </w:r>
            <w:r w:rsidR="00294103">
              <w:rPr>
                <w:noProof/>
                <w:webHidden/>
              </w:rPr>
              <w:t>16</w:t>
            </w:r>
            <w:r w:rsidR="00665787">
              <w:rPr>
                <w:noProof/>
                <w:webHidden/>
              </w:rPr>
              <w:fldChar w:fldCharType="end"/>
            </w:r>
          </w:hyperlink>
        </w:p>
        <w:p w14:paraId="7422DC4D" w14:textId="5B2B5797" w:rsidR="00665787" w:rsidRDefault="007E1155">
          <w:pPr>
            <w:pStyle w:val="TM4"/>
            <w:tabs>
              <w:tab w:val="left" w:pos="1760"/>
              <w:tab w:val="right" w:leader="dot" w:pos="9062"/>
            </w:tabs>
            <w:rPr>
              <w:rFonts w:asciiTheme="minorHAnsi" w:eastAsiaTheme="minorEastAsia" w:hAnsiTheme="minorHAnsi" w:cstheme="minorBidi"/>
              <w:noProof/>
              <w:color w:val="auto"/>
            </w:rPr>
          </w:pPr>
          <w:hyperlink w:anchor="_Toc68016585" w:history="1">
            <w:r w:rsidR="00665787" w:rsidRPr="008A5F5A">
              <w:rPr>
                <w:rStyle w:val="Lienhypertexte"/>
                <w:noProof/>
              </w:rPr>
              <w:t>5.1.2.2</w:t>
            </w:r>
            <w:r w:rsidR="00665787">
              <w:rPr>
                <w:rFonts w:asciiTheme="minorHAnsi" w:eastAsiaTheme="minorEastAsia" w:hAnsiTheme="minorHAnsi" w:cstheme="minorBidi"/>
                <w:noProof/>
                <w:color w:val="auto"/>
              </w:rPr>
              <w:tab/>
            </w:r>
            <w:r w:rsidR="00665787" w:rsidRPr="008A5F5A">
              <w:rPr>
                <w:rStyle w:val="Lienhypertexte"/>
                <w:noProof/>
              </w:rPr>
              <w:t>DAB+</w:t>
            </w:r>
            <w:r w:rsidR="00665787">
              <w:rPr>
                <w:noProof/>
                <w:webHidden/>
              </w:rPr>
              <w:tab/>
            </w:r>
            <w:r w:rsidR="00665787">
              <w:rPr>
                <w:noProof/>
                <w:webHidden/>
              </w:rPr>
              <w:fldChar w:fldCharType="begin"/>
            </w:r>
            <w:r w:rsidR="00665787">
              <w:rPr>
                <w:noProof/>
                <w:webHidden/>
              </w:rPr>
              <w:instrText xml:space="preserve"> PAGEREF _Toc68016585 \h </w:instrText>
            </w:r>
            <w:r w:rsidR="00665787">
              <w:rPr>
                <w:noProof/>
                <w:webHidden/>
              </w:rPr>
            </w:r>
            <w:r w:rsidR="00665787">
              <w:rPr>
                <w:noProof/>
                <w:webHidden/>
              </w:rPr>
              <w:fldChar w:fldCharType="separate"/>
            </w:r>
            <w:r w:rsidR="00294103">
              <w:rPr>
                <w:noProof/>
                <w:webHidden/>
              </w:rPr>
              <w:t>17</w:t>
            </w:r>
            <w:r w:rsidR="00665787">
              <w:rPr>
                <w:noProof/>
                <w:webHidden/>
              </w:rPr>
              <w:fldChar w:fldCharType="end"/>
            </w:r>
          </w:hyperlink>
        </w:p>
        <w:p w14:paraId="786A5E58" w14:textId="3D206905" w:rsidR="00665787" w:rsidRDefault="007E1155">
          <w:pPr>
            <w:pStyle w:val="TM2"/>
            <w:tabs>
              <w:tab w:val="left" w:pos="880"/>
              <w:tab w:val="right" w:leader="dot" w:pos="9062"/>
            </w:tabs>
            <w:rPr>
              <w:rFonts w:asciiTheme="minorHAnsi" w:eastAsiaTheme="minorEastAsia" w:hAnsiTheme="minorHAnsi" w:cstheme="minorBidi"/>
              <w:noProof/>
              <w:color w:val="auto"/>
            </w:rPr>
          </w:pPr>
          <w:hyperlink w:anchor="_Toc68016586" w:history="1">
            <w:r w:rsidR="00665787" w:rsidRPr="008A5F5A">
              <w:rPr>
                <w:rStyle w:val="Lienhypertexte"/>
                <w:rFonts w:eastAsia="Arial"/>
                <w:noProof/>
                <w14:scene3d>
                  <w14:camera w14:prst="orthographicFront"/>
                  <w14:lightRig w14:rig="threePt" w14:dir="t">
                    <w14:rot w14:lat="0" w14:lon="0" w14:rev="0"/>
                  </w14:lightRig>
                </w14:scene3d>
              </w:rPr>
              <w:t>5.2</w:t>
            </w:r>
            <w:r w:rsidR="00665787">
              <w:rPr>
                <w:rFonts w:asciiTheme="minorHAnsi" w:eastAsiaTheme="minorEastAsia" w:hAnsiTheme="minorHAnsi" w:cstheme="minorBidi"/>
                <w:noProof/>
                <w:color w:val="auto"/>
              </w:rPr>
              <w:tab/>
            </w:r>
            <w:r w:rsidR="00665787" w:rsidRPr="008A5F5A">
              <w:rPr>
                <w:rStyle w:val="Lienhypertexte"/>
                <w:rFonts w:eastAsia="Arial"/>
                <w:noProof/>
              </w:rPr>
              <w:t>Programmes en bande satellite.</w:t>
            </w:r>
            <w:r w:rsidR="00665787">
              <w:rPr>
                <w:noProof/>
                <w:webHidden/>
              </w:rPr>
              <w:tab/>
            </w:r>
            <w:r w:rsidR="00665787">
              <w:rPr>
                <w:noProof/>
                <w:webHidden/>
              </w:rPr>
              <w:fldChar w:fldCharType="begin"/>
            </w:r>
            <w:r w:rsidR="00665787">
              <w:rPr>
                <w:noProof/>
                <w:webHidden/>
              </w:rPr>
              <w:instrText xml:space="preserve"> PAGEREF _Toc68016586 \h </w:instrText>
            </w:r>
            <w:r w:rsidR="00665787">
              <w:rPr>
                <w:noProof/>
                <w:webHidden/>
              </w:rPr>
            </w:r>
            <w:r w:rsidR="00665787">
              <w:rPr>
                <w:noProof/>
                <w:webHidden/>
              </w:rPr>
              <w:fldChar w:fldCharType="separate"/>
            </w:r>
            <w:r w:rsidR="00294103">
              <w:rPr>
                <w:noProof/>
                <w:webHidden/>
              </w:rPr>
              <w:t>17</w:t>
            </w:r>
            <w:r w:rsidR="00665787">
              <w:rPr>
                <w:noProof/>
                <w:webHidden/>
              </w:rPr>
              <w:fldChar w:fldCharType="end"/>
            </w:r>
          </w:hyperlink>
        </w:p>
        <w:p w14:paraId="23B25739" w14:textId="36064D3D" w:rsidR="00665787" w:rsidRDefault="007E1155">
          <w:pPr>
            <w:pStyle w:val="TM1"/>
            <w:tabs>
              <w:tab w:val="left" w:pos="440"/>
              <w:tab w:val="right" w:leader="dot" w:pos="9062"/>
            </w:tabs>
            <w:rPr>
              <w:rFonts w:asciiTheme="minorHAnsi" w:eastAsiaTheme="minorEastAsia" w:hAnsiTheme="minorHAnsi" w:cstheme="minorBidi"/>
              <w:noProof/>
              <w:color w:val="auto"/>
            </w:rPr>
          </w:pPr>
          <w:hyperlink w:anchor="_Toc68016587" w:history="1">
            <w:r w:rsidR="00665787" w:rsidRPr="008A5F5A">
              <w:rPr>
                <w:rStyle w:val="Lienhypertexte"/>
                <w:noProof/>
              </w:rPr>
              <w:t>6</w:t>
            </w:r>
            <w:r w:rsidR="00665787">
              <w:rPr>
                <w:rFonts w:asciiTheme="minorHAnsi" w:eastAsiaTheme="minorEastAsia" w:hAnsiTheme="minorHAnsi" w:cstheme="minorBidi"/>
                <w:noProof/>
                <w:color w:val="auto"/>
              </w:rPr>
              <w:tab/>
            </w:r>
            <w:r w:rsidR="00665787" w:rsidRPr="008A5F5A">
              <w:rPr>
                <w:rStyle w:val="Lienhypertexte"/>
                <w:noProof/>
              </w:rPr>
              <w:t>CARACTERISTIQUES DU SYSTEME.</w:t>
            </w:r>
            <w:r w:rsidR="00665787">
              <w:rPr>
                <w:noProof/>
                <w:webHidden/>
              </w:rPr>
              <w:tab/>
            </w:r>
            <w:r w:rsidR="00665787">
              <w:rPr>
                <w:noProof/>
                <w:webHidden/>
              </w:rPr>
              <w:fldChar w:fldCharType="begin"/>
            </w:r>
            <w:r w:rsidR="00665787">
              <w:rPr>
                <w:noProof/>
                <w:webHidden/>
              </w:rPr>
              <w:instrText xml:space="preserve"> PAGEREF _Toc68016587 \h </w:instrText>
            </w:r>
            <w:r w:rsidR="00665787">
              <w:rPr>
                <w:noProof/>
                <w:webHidden/>
              </w:rPr>
            </w:r>
            <w:r w:rsidR="00665787">
              <w:rPr>
                <w:noProof/>
                <w:webHidden/>
              </w:rPr>
              <w:fldChar w:fldCharType="separate"/>
            </w:r>
            <w:r w:rsidR="00294103">
              <w:rPr>
                <w:noProof/>
                <w:webHidden/>
              </w:rPr>
              <w:t>17</w:t>
            </w:r>
            <w:r w:rsidR="00665787">
              <w:rPr>
                <w:noProof/>
                <w:webHidden/>
              </w:rPr>
              <w:fldChar w:fldCharType="end"/>
            </w:r>
          </w:hyperlink>
        </w:p>
        <w:p w14:paraId="0BC8E5ED" w14:textId="3AFC8780" w:rsidR="00665787" w:rsidRDefault="007E1155">
          <w:pPr>
            <w:pStyle w:val="TM2"/>
            <w:tabs>
              <w:tab w:val="left" w:pos="880"/>
              <w:tab w:val="right" w:leader="dot" w:pos="9062"/>
            </w:tabs>
            <w:rPr>
              <w:rFonts w:asciiTheme="minorHAnsi" w:eastAsiaTheme="minorEastAsia" w:hAnsiTheme="minorHAnsi" w:cstheme="minorBidi"/>
              <w:noProof/>
              <w:color w:val="auto"/>
            </w:rPr>
          </w:pPr>
          <w:hyperlink w:anchor="_Toc68016588" w:history="1">
            <w:r w:rsidR="00665787" w:rsidRPr="008A5F5A">
              <w:rPr>
                <w:rStyle w:val="Lienhypertexte"/>
                <w:rFonts w:eastAsia="Arial"/>
                <w:noProof/>
                <w14:scene3d>
                  <w14:camera w14:prst="orthographicFront"/>
                  <w14:lightRig w14:rig="threePt" w14:dir="t">
                    <w14:rot w14:lat="0" w14:lon="0" w14:rev="0"/>
                  </w14:lightRig>
                </w14:scene3d>
              </w:rPr>
              <w:t>6.1</w:t>
            </w:r>
            <w:r w:rsidR="00665787">
              <w:rPr>
                <w:rFonts w:asciiTheme="minorHAnsi" w:eastAsiaTheme="minorEastAsia" w:hAnsiTheme="minorHAnsi" w:cstheme="minorBidi"/>
                <w:noProof/>
                <w:color w:val="auto"/>
              </w:rPr>
              <w:tab/>
            </w:r>
            <w:r w:rsidR="00665787" w:rsidRPr="008A5F5A">
              <w:rPr>
                <w:rStyle w:val="Lienhypertexte"/>
                <w:rFonts w:eastAsia="Arial"/>
                <w:noProof/>
              </w:rPr>
              <w:t>Définition.</w:t>
            </w:r>
            <w:r w:rsidR="00665787">
              <w:rPr>
                <w:noProof/>
                <w:webHidden/>
              </w:rPr>
              <w:tab/>
            </w:r>
            <w:r w:rsidR="00665787">
              <w:rPr>
                <w:noProof/>
                <w:webHidden/>
              </w:rPr>
              <w:fldChar w:fldCharType="begin"/>
            </w:r>
            <w:r w:rsidR="00665787">
              <w:rPr>
                <w:noProof/>
                <w:webHidden/>
              </w:rPr>
              <w:instrText xml:space="preserve"> PAGEREF _Toc68016588 \h </w:instrText>
            </w:r>
            <w:r w:rsidR="00665787">
              <w:rPr>
                <w:noProof/>
                <w:webHidden/>
              </w:rPr>
            </w:r>
            <w:r w:rsidR="00665787">
              <w:rPr>
                <w:noProof/>
                <w:webHidden/>
              </w:rPr>
              <w:fldChar w:fldCharType="separate"/>
            </w:r>
            <w:r w:rsidR="00294103">
              <w:rPr>
                <w:noProof/>
                <w:webHidden/>
              </w:rPr>
              <w:t>17</w:t>
            </w:r>
            <w:r w:rsidR="00665787">
              <w:rPr>
                <w:noProof/>
                <w:webHidden/>
              </w:rPr>
              <w:fldChar w:fldCharType="end"/>
            </w:r>
          </w:hyperlink>
        </w:p>
        <w:p w14:paraId="35295BC3" w14:textId="2E1796B6" w:rsidR="00665787" w:rsidRDefault="007E1155">
          <w:pPr>
            <w:pStyle w:val="TM3"/>
            <w:tabs>
              <w:tab w:val="left" w:pos="1320"/>
              <w:tab w:val="right" w:leader="dot" w:pos="9062"/>
            </w:tabs>
            <w:rPr>
              <w:rFonts w:asciiTheme="minorHAnsi" w:eastAsiaTheme="minorEastAsia" w:hAnsiTheme="minorHAnsi" w:cstheme="minorBidi"/>
              <w:noProof/>
              <w:color w:val="auto"/>
            </w:rPr>
          </w:pPr>
          <w:hyperlink w:anchor="_Toc68016589" w:history="1">
            <w:r w:rsidR="00665787" w:rsidRPr="008A5F5A">
              <w:rPr>
                <w:rStyle w:val="Lienhypertexte"/>
                <w:noProof/>
              </w:rPr>
              <w:t>6.1.1</w:t>
            </w:r>
            <w:r w:rsidR="00665787">
              <w:rPr>
                <w:rFonts w:asciiTheme="minorHAnsi" w:eastAsiaTheme="minorEastAsia" w:hAnsiTheme="minorHAnsi" w:cstheme="minorBidi"/>
                <w:noProof/>
                <w:color w:val="auto"/>
              </w:rPr>
              <w:tab/>
            </w:r>
            <w:r w:rsidR="00665787" w:rsidRPr="008A5F5A">
              <w:rPr>
                <w:rStyle w:val="Lienhypertexte"/>
                <w:noProof/>
              </w:rPr>
              <w:t>Large Bande ou ULB pour la partie terrestre et réseaux câbles.</w:t>
            </w:r>
            <w:r w:rsidR="00665787">
              <w:rPr>
                <w:noProof/>
                <w:webHidden/>
              </w:rPr>
              <w:tab/>
            </w:r>
            <w:r w:rsidR="00665787">
              <w:rPr>
                <w:noProof/>
                <w:webHidden/>
              </w:rPr>
              <w:fldChar w:fldCharType="begin"/>
            </w:r>
            <w:r w:rsidR="00665787">
              <w:rPr>
                <w:noProof/>
                <w:webHidden/>
              </w:rPr>
              <w:instrText xml:space="preserve"> PAGEREF _Toc68016589 \h </w:instrText>
            </w:r>
            <w:r w:rsidR="00665787">
              <w:rPr>
                <w:noProof/>
                <w:webHidden/>
              </w:rPr>
            </w:r>
            <w:r w:rsidR="00665787">
              <w:rPr>
                <w:noProof/>
                <w:webHidden/>
              </w:rPr>
              <w:fldChar w:fldCharType="separate"/>
            </w:r>
            <w:r w:rsidR="00294103">
              <w:rPr>
                <w:noProof/>
                <w:webHidden/>
              </w:rPr>
              <w:t>17</w:t>
            </w:r>
            <w:r w:rsidR="00665787">
              <w:rPr>
                <w:noProof/>
                <w:webHidden/>
              </w:rPr>
              <w:fldChar w:fldCharType="end"/>
            </w:r>
          </w:hyperlink>
        </w:p>
        <w:p w14:paraId="0EB21731" w14:textId="71681442" w:rsidR="00665787" w:rsidRDefault="007E1155">
          <w:pPr>
            <w:pStyle w:val="TM3"/>
            <w:tabs>
              <w:tab w:val="left" w:pos="1320"/>
              <w:tab w:val="right" w:leader="dot" w:pos="9062"/>
            </w:tabs>
            <w:rPr>
              <w:rFonts w:asciiTheme="minorHAnsi" w:eastAsiaTheme="minorEastAsia" w:hAnsiTheme="minorHAnsi" w:cstheme="minorBidi"/>
              <w:noProof/>
              <w:color w:val="auto"/>
            </w:rPr>
          </w:pPr>
          <w:hyperlink w:anchor="_Toc68016590" w:history="1">
            <w:r w:rsidR="00665787" w:rsidRPr="008A5F5A">
              <w:rPr>
                <w:rStyle w:val="Lienhypertexte"/>
                <w:noProof/>
              </w:rPr>
              <w:t>6.1.2</w:t>
            </w:r>
            <w:r w:rsidR="00665787">
              <w:rPr>
                <w:rFonts w:asciiTheme="minorHAnsi" w:eastAsiaTheme="minorEastAsia" w:hAnsiTheme="minorHAnsi" w:cstheme="minorBidi"/>
                <w:noProof/>
                <w:color w:val="auto"/>
              </w:rPr>
              <w:tab/>
            </w:r>
            <w:r w:rsidR="00665787" w:rsidRPr="008A5F5A">
              <w:rPr>
                <w:rStyle w:val="Lienhypertexte"/>
                <w:noProof/>
              </w:rPr>
              <w:t>BIS commutée pour la partie réception satellite.</w:t>
            </w:r>
            <w:r w:rsidR="00665787">
              <w:rPr>
                <w:noProof/>
                <w:webHidden/>
              </w:rPr>
              <w:tab/>
            </w:r>
            <w:r w:rsidR="00665787">
              <w:rPr>
                <w:noProof/>
                <w:webHidden/>
              </w:rPr>
              <w:fldChar w:fldCharType="begin"/>
            </w:r>
            <w:r w:rsidR="00665787">
              <w:rPr>
                <w:noProof/>
                <w:webHidden/>
              </w:rPr>
              <w:instrText xml:space="preserve"> PAGEREF _Toc68016590 \h </w:instrText>
            </w:r>
            <w:r w:rsidR="00665787">
              <w:rPr>
                <w:noProof/>
                <w:webHidden/>
              </w:rPr>
            </w:r>
            <w:r w:rsidR="00665787">
              <w:rPr>
                <w:noProof/>
                <w:webHidden/>
              </w:rPr>
              <w:fldChar w:fldCharType="separate"/>
            </w:r>
            <w:r w:rsidR="00294103">
              <w:rPr>
                <w:noProof/>
                <w:webHidden/>
              </w:rPr>
              <w:t>18</w:t>
            </w:r>
            <w:r w:rsidR="00665787">
              <w:rPr>
                <w:noProof/>
                <w:webHidden/>
              </w:rPr>
              <w:fldChar w:fldCharType="end"/>
            </w:r>
          </w:hyperlink>
        </w:p>
        <w:p w14:paraId="613073FD" w14:textId="26817568" w:rsidR="00665787" w:rsidRDefault="007E1155">
          <w:pPr>
            <w:pStyle w:val="TM3"/>
            <w:tabs>
              <w:tab w:val="left" w:pos="1320"/>
              <w:tab w:val="right" w:leader="dot" w:pos="9062"/>
            </w:tabs>
            <w:rPr>
              <w:rFonts w:asciiTheme="minorHAnsi" w:eastAsiaTheme="minorEastAsia" w:hAnsiTheme="minorHAnsi" w:cstheme="minorBidi"/>
              <w:noProof/>
              <w:color w:val="auto"/>
            </w:rPr>
          </w:pPr>
          <w:hyperlink w:anchor="_Toc68016591" w:history="1">
            <w:r w:rsidR="00665787" w:rsidRPr="008A5F5A">
              <w:rPr>
                <w:rStyle w:val="Lienhypertexte"/>
                <w:noProof/>
              </w:rPr>
              <w:t>6.1.3</w:t>
            </w:r>
            <w:r w:rsidR="00665787">
              <w:rPr>
                <w:rFonts w:asciiTheme="minorHAnsi" w:eastAsiaTheme="minorEastAsia" w:hAnsiTheme="minorHAnsi" w:cstheme="minorBidi"/>
                <w:noProof/>
                <w:color w:val="auto"/>
              </w:rPr>
              <w:tab/>
            </w:r>
            <w:r w:rsidR="00665787" w:rsidRPr="008A5F5A">
              <w:rPr>
                <w:rStyle w:val="Lienhypertexte"/>
                <w:noProof/>
              </w:rPr>
              <w:t>Fibre.</w:t>
            </w:r>
            <w:r w:rsidR="00665787">
              <w:rPr>
                <w:noProof/>
                <w:webHidden/>
              </w:rPr>
              <w:tab/>
            </w:r>
            <w:r w:rsidR="00665787">
              <w:rPr>
                <w:noProof/>
                <w:webHidden/>
              </w:rPr>
              <w:fldChar w:fldCharType="begin"/>
            </w:r>
            <w:r w:rsidR="00665787">
              <w:rPr>
                <w:noProof/>
                <w:webHidden/>
              </w:rPr>
              <w:instrText xml:space="preserve"> PAGEREF _Toc68016591 \h </w:instrText>
            </w:r>
            <w:r w:rsidR="00665787">
              <w:rPr>
                <w:noProof/>
                <w:webHidden/>
              </w:rPr>
            </w:r>
            <w:r w:rsidR="00665787">
              <w:rPr>
                <w:noProof/>
                <w:webHidden/>
              </w:rPr>
              <w:fldChar w:fldCharType="separate"/>
            </w:r>
            <w:r w:rsidR="00294103">
              <w:rPr>
                <w:noProof/>
                <w:webHidden/>
              </w:rPr>
              <w:t>18</w:t>
            </w:r>
            <w:r w:rsidR="00665787">
              <w:rPr>
                <w:noProof/>
                <w:webHidden/>
              </w:rPr>
              <w:fldChar w:fldCharType="end"/>
            </w:r>
          </w:hyperlink>
        </w:p>
        <w:p w14:paraId="1ADE8BCD" w14:textId="44F64C95" w:rsidR="00665787" w:rsidRDefault="007E1155">
          <w:pPr>
            <w:pStyle w:val="TM2"/>
            <w:tabs>
              <w:tab w:val="left" w:pos="880"/>
              <w:tab w:val="right" w:leader="dot" w:pos="9062"/>
            </w:tabs>
            <w:rPr>
              <w:rFonts w:asciiTheme="minorHAnsi" w:eastAsiaTheme="minorEastAsia" w:hAnsiTheme="minorHAnsi" w:cstheme="minorBidi"/>
              <w:noProof/>
              <w:color w:val="auto"/>
            </w:rPr>
          </w:pPr>
          <w:hyperlink w:anchor="_Toc68016592" w:history="1">
            <w:r w:rsidR="00665787" w:rsidRPr="008A5F5A">
              <w:rPr>
                <w:rStyle w:val="Lienhypertexte"/>
                <w:rFonts w:eastAsia="Arial"/>
                <w:noProof/>
                <w14:scene3d>
                  <w14:camera w14:prst="orthographicFront"/>
                  <w14:lightRig w14:rig="threePt" w14:dir="t">
                    <w14:rot w14:lat="0" w14:lon="0" w14:rev="0"/>
                  </w14:lightRig>
                </w14:scene3d>
              </w:rPr>
              <w:t>6.2</w:t>
            </w:r>
            <w:r w:rsidR="00665787">
              <w:rPr>
                <w:rFonts w:asciiTheme="minorHAnsi" w:eastAsiaTheme="minorEastAsia" w:hAnsiTheme="minorHAnsi" w:cstheme="minorBidi"/>
                <w:noProof/>
                <w:color w:val="auto"/>
              </w:rPr>
              <w:tab/>
            </w:r>
            <w:r w:rsidR="00665787" w:rsidRPr="008A5F5A">
              <w:rPr>
                <w:rStyle w:val="Lienhypertexte"/>
                <w:rFonts w:eastAsia="Arial"/>
                <w:noProof/>
              </w:rPr>
              <w:t>Capacité du réseau.</w:t>
            </w:r>
            <w:r w:rsidR="00665787">
              <w:rPr>
                <w:noProof/>
                <w:webHidden/>
              </w:rPr>
              <w:tab/>
            </w:r>
            <w:r w:rsidR="00665787">
              <w:rPr>
                <w:noProof/>
                <w:webHidden/>
              </w:rPr>
              <w:fldChar w:fldCharType="begin"/>
            </w:r>
            <w:r w:rsidR="00665787">
              <w:rPr>
                <w:noProof/>
                <w:webHidden/>
              </w:rPr>
              <w:instrText xml:space="preserve"> PAGEREF _Toc68016592 \h </w:instrText>
            </w:r>
            <w:r w:rsidR="00665787">
              <w:rPr>
                <w:noProof/>
                <w:webHidden/>
              </w:rPr>
            </w:r>
            <w:r w:rsidR="00665787">
              <w:rPr>
                <w:noProof/>
                <w:webHidden/>
              </w:rPr>
              <w:fldChar w:fldCharType="separate"/>
            </w:r>
            <w:r w:rsidR="00294103">
              <w:rPr>
                <w:noProof/>
                <w:webHidden/>
              </w:rPr>
              <w:t>18</w:t>
            </w:r>
            <w:r w:rsidR="00665787">
              <w:rPr>
                <w:noProof/>
                <w:webHidden/>
              </w:rPr>
              <w:fldChar w:fldCharType="end"/>
            </w:r>
          </w:hyperlink>
        </w:p>
        <w:p w14:paraId="66A5F79C" w14:textId="60641269" w:rsidR="00665787" w:rsidRDefault="007E1155">
          <w:pPr>
            <w:pStyle w:val="TM1"/>
            <w:tabs>
              <w:tab w:val="left" w:pos="440"/>
              <w:tab w:val="right" w:leader="dot" w:pos="9062"/>
            </w:tabs>
            <w:rPr>
              <w:rFonts w:asciiTheme="minorHAnsi" w:eastAsiaTheme="minorEastAsia" w:hAnsiTheme="minorHAnsi" w:cstheme="minorBidi"/>
              <w:noProof/>
              <w:color w:val="auto"/>
            </w:rPr>
          </w:pPr>
          <w:hyperlink w:anchor="_Toc68016593" w:history="1">
            <w:r w:rsidR="00665787" w:rsidRPr="008A5F5A">
              <w:rPr>
                <w:rStyle w:val="Lienhypertexte"/>
                <w:noProof/>
              </w:rPr>
              <w:t>7</w:t>
            </w:r>
            <w:r w:rsidR="00665787">
              <w:rPr>
                <w:rFonts w:asciiTheme="minorHAnsi" w:eastAsiaTheme="minorEastAsia" w:hAnsiTheme="minorHAnsi" w:cstheme="minorBidi"/>
                <w:noProof/>
                <w:color w:val="auto"/>
              </w:rPr>
              <w:tab/>
            </w:r>
            <w:r w:rsidR="00665787" w:rsidRPr="008A5F5A">
              <w:rPr>
                <w:rStyle w:val="Lienhypertexte"/>
                <w:noProof/>
              </w:rPr>
              <w:t>PARTIE EXTERIEURE.</w:t>
            </w:r>
            <w:r w:rsidR="00665787">
              <w:rPr>
                <w:noProof/>
                <w:webHidden/>
              </w:rPr>
              <w:tab/>
            </w:r>
            <w:r w:rsidR="00665787">
              <w:rPr>
                <w:noProof/>
                <w:webHidden/>
              </w:rPr>
              <w:fldChar w:fldCharType="begin"/>
            </w:r>
            <w:r w:rsidR="00665787">
              <w:rPr>
                <w:noProof/>
                <w:webHidden/>
              </w:rPr>
              <w:instrText xml:space="preserve"> PAGEREF _Toc68016593 \h </w:instrText>
            </w:r>
            <w:r w:rsidR="00665787">
              <w:rPr>
                <w:noProof/>
                <w:webHidden/>
              </w:rPr>
            </w:r>
            <w:r w:rsidR="00665787">
              <w:rPr>
                <w:noProof/>
                <w:webHidden/>
              </w:rPr>
              <w:fldChar w:fldCharType="separate"/>
            </w:r>
            <w:r w:rsidR="00294103">
              <w:rPr>
                <w:noProof/>
                <w:webHidden/>
              </w:rPr>
              <w:t>18</w:t>
            </w:r>
            <w:r w:rsidR="00665787">
              <w:rPr>
                <w:noProof/>
                <w:webHidden/>
              </w:rPr>
              <w:fldChar w:fldCharType="end"/>
            </w:r>
          </w:hyperlink>
        </w:p>
        <w:p w14:paraId="08190819" w14:textId="30EDB3F4" w:rsidR="00665787" w:rsidRDefault="007E1155">
          <w:pPr>
            <w:pStyle w:val="TM2"/>
            <w:tabs>
              <w:tab w:val="left" w:pos="880"/>
              <w:tab w:val="right" w:leader="dot" w:pos="9062"/>
            </w:tabs>
            <w:rPr>
              <w:rFonts w:asciiTheme="minorHAnsi" w:eastAsiaTheme="minorEastAsia" w:hAnsiTheme="minorHAnsi" w:cstheme="minorBidi"/>
              <w:noProof/>
              <w:color w:val="auto"/>
            </w:rPr>
          </w:pPr>
          <w:hyperlink w:anchor="_Toc68016594" w:history="1">
            <w:r w:rsidR="00665787" w:rsidRPr="008A5F5A">
              <w:rPr>
                <w:rStyle w:val="Lienhypertexte"/>
                <w:rFonts w:eastAsia="Arial"/>
                <w:noProof/>
                <w14:scene3d>
                  <w14:camera w14:prst="orthographicFront"/>
                  <w14:lightRig w14:rig="threePt" w14:dir="t">
                    <w14:rot w14:lat="0" w14:lon="0" w14:rev="0"/>
                  </w14:lightRig>
                </w14:scene3d>
              </w:rPr>
              <w:t>7.1</w:t>
            </w:r>
            <w:r w:rsidR="00665787">
              <w:rPr>
                <w:rFonts w:asciiTheme="minorHAnsi" w:eastAsiaTheme="minorEastAsia" w:hAnsiTheme="minorHAnsi" w:cstheme="minorBidi"/>
                <w:noProof/>
                <w:color w:val="auto"/>
              </w:rPr>
              <w:tab/>
            </w:r>
            <w:r w:rsidR="00665787" w:rsidRPr="008A5F5A">
              <w:rPr>
                <w:rStyle w:val="Lienhypertexte"/>
                <w:rFonts w:eastAsia="Arial"/>
                <w:noProof/>
              </w:rPr>
              <w:t>Antennes terrestres.</w:t>
            </w:r>
            <w:r w:rsidR="00665787">
              <w:rPr>
                <w:noProof/>
                <w:webHidden/>
              </w:rPr>
              <w:tab/>
            </w:r>
            <w:r w:rsidR="00665787">
              <w:rPr>
                <w:noProof/>
                <w:webHidden/>
              </w:rPr>
              <w:fldChar w:fldCharType="begin"/>
            </w:r>
            <w:r w:rsidR="00665787">
              <w:rPr>
                <w:noProof/>
                <w:webHidden/>
              </w:rPr>
              <w:instrText xml:space="preserve"> PAGEREF _Toc68016594 \h </w:instrText>
            </w:r>
            <w:r w:rsidR="00665787">
              <w:rPr>
                <w:noProof/>
                <w:webHidden/>
              </w:rPr>
            </w:r>
            <w:r w:rsidR="00665787">
              <w:rPr>
                <w:noProof/>
                <w:webHidden/>
              </w:rPr>
              <w:fldChar w:fldCharType="separate"/>
            </w:r>
            <w:r w:rsidR="00294103">
              <w:rPr>
                <w:noProof/>
                <w:webHidden/>
              </w:rPr>
              <w:t>18</w:t>
            </w:r>
            <w:r w:rsidR="00665787">
              <w:rPr>
                <w:noProof/>
                <w:webHidden/>
              </w:rPr>
              <w:fldChar w:fldCharType="end"/>
            </w:r>
          </w:hyperlink>
        </w:p>
        <w:p w14:paraId="43585430" w14:textId="4366F216" w:rsidR="00665787" w:rsidRDefault="007E1155">
          <w:pPr>
            <w:pStyle w:val="TM2"/>
            <w:tabs>
              <w:tab w:val="left" w:pos="880"/>
              <w:tab w:val="right" w:leader="dot" w:pos="9062"/>
            </w:tabs>
            <w:rPr>
              <w:rFonts w:asciiTheme="minorHAnsi" w:eastAsiaTheme="minorEastAsia" w:hAnsiTheme="minorHAnsi" w:cstheme="minorBidi"/>
              <w:noProof/>
              <w:color w:val="auto"/>
            </w:rPr>
          </w:pPr>
          <w:hyperlink w:anchor="_Toc68016595" w:history="1">
            <w:r w:rsidR="00665787" w:rsidRPr="008A5F5A">
              <w:rPr>
                <w:rStyle w:val="Lienhypertexte"/>
                <w:rFonts w:eastAsia="Arial"/>
                <w:noProof/>
                <w14:scene3d>
                  <w14:camera w14:prst="orthographicFront"/>
                  <w14:lightRig w14:rig="threePt" w14:dir="t">
                    <w14:rot w14:lat="0" w14:lon="0" w14:rev="0"/>
                  </w14:lightRig>
                </w14:scene3d>
              </w:rPr>
              <w:t>7.2</w:t>
            </w:r>
            <w:r w:rsidR="00665787">
              <w:rPr>
                <w:rFonts w:asciiTheme="minorHAnsi" w:eastAsiaTheme="minorEastAsia" w:hAnsiTheme="minorHAnsi" w:cstheme="minorBidi"/>
                <w:noProof/>
                <w:color w:val="auto"/>
              </w:rPr>
              <w:tab/>
            </w:r>
            <w:r w:rsidR="00665787" w:rsidRPr="008A5F5A">
              <w:rPr>
                <w:rStyle w:val="Lienhypertexte"/>
                <w:rFonts w:eastAsia="Arial"/>
                <w:noProof/>
              </w:rPr>
              <w:t>Antennes paraboliques satellites et LNB.</w:t>
            </w:r>
            <w:r w:rsidR="00665787">
              <w:rPr>
                <w:noProof/>
                <w:webHidden/>
              </w:rPr>
              <w:tab/>
            </w:r>
            <w:r w:rsidR="00665787">
              <w:rPr>
                <w:noProof/>
                <w:webHidden/>
              </w:rPr>
              <w:fldChar w:fldCharType="begin"/>
            </w:r>
            <w:r w:rsidR="00665787">
              <w:rPr>
                <w:noProof/>
                <w:webHidden/>
              </w:rPr>
              <w:instrText xml:space="preserve"> PAGEREF _Toc68016595 \h </w:instrText>
            </w:r>
            <w:r w:rsidR="00665787">
              <w:rPr>
                <w:noProof/>
                <w:webHidden/>
              </w:rPr>
            </w:r>
            <w:r w:rsidR="00665787">
              <w:rPr>
                <w:noProof/>
                <w:webHidden/>
              </w:rPr>
              <w:fldChar w:fldCharType="separate"/>
            </w:r>
            <w:r w:rsidR="00294103">
              <w:rPr>
                <w:noProof/>
                <w:webHidden/>
              </w:rPr>
              <w:t>19</w:t>
            </w:r>
            <w:r w:rsidR="00665787">
              <w:rPr>
                <w:noProof/>
                <w:webHidden/>
              </w:rPr>
              <w:fldChar w:fldCharType="end"/>
            </w:r>
          </w:hyperlink>
        </w:p>
        <w:p w14:paraId="2EA29C9D" w14:textId="4D20916B" w:rsidR="00665787" w:rsidRDefault="007E1155">
          <w:pPr>
            <w:pStyle w:val="TM2"/>
            <w:tabs>
              <w:tab w:val="left" w:pos="880"/>
              <w:tab w:val="right" w:leader="dot" w:pos="9062"/>
            </w:tabs>
            <w:rPr>
              <w:rFonts w:asciiTheme="minorHAnsi" w:eastAsiaTheme="minorEastAsia" w:hAnsiTheme="minorHAnsi" w:cstheme="minorBidi"/>
              <w:noProof/>
              <w:color w:val="auto"/>
            </w:rPr>
          </w:pPr>
          <w:hyperlink w:anchor="_Toc68016596" w:history="1">
            <w:r w:rsidR="00665787" w:rsidRPr="008A5F5A">
              <w:rPr>
                <w:rStyle w:val="Lienhypertexte"/>
                <w:rFonts w:eastAsia="Arial"/>
                <w:noProof/>
                <w14:scene3d>
                  <w14:camera w14:prst="orthographicFront"/>
                  <w14:lightRig w14:rig="threePt" w14:dir="t">
                    <w14:rot w14:lat="0" w14:lon="0" w14:rev="0"/>
                  </w14:lightRig>
                </w14:scene3d>
              </w:rPr>
              <w:t>7.3</w:t>
            </w:r>
            <w:r w:rsidR="00665787">
              <w:rPr>
                <w:rFonts w:asciiTheme="minorHAnsi" w:eastAsiaTheme="minorEastAsia" w:hAnsiTheme="minorHAnsi" w:cstheme="minorBidi"/>
                <w:noProof/>
                <w:color w:val="auto"/>
              </w:rPr>
              <w:tab/>
            </w:r>
            <w:r w:rsidR="00665787" w:rsidRPr="008A5F5A">
              <w:rPr>
                <w:rStyle w:val="Lienhypertexte"/>
                <w:rFonts w:eastAsia="Arial"/>
                <w:noProof/>
              </w:rPr>
              <w:t>Fixation groupe d'antenne.</w:t>
            </w:r>
            <w:r w:rsidR="00665787">
              <w:rPr>
                <w:noProof/>
                <w:webHidden/>
              </w:rPr>
              <w:tab/>
            </w:r>
            <w:r w:rsidR="00665787">
              <w:rPr>
                <w:noProof/>
                <w:webHidden/>
              </w:rPr>
              <w:fldChar w:fldCharType="begin"/>
            </w:r>
            <w:r w:rsidR="00665787">
              <w:rPr>
                <w:noProof/>
                <w:webHidden/>
              </w:rPr>
              <w:instrText xml:space="preserve"> PAGEREF _Toc68016596 \h </w:instrText>
            </w:r>
            <w:r w:rsidR="00665787">
              <w:rPr>
                <w:noProof/>
                <w:webHidden/>
              </w:rPr>
            </w:r>
            <w:r w:rsidR="00665787">
              <w:rPr>
                <w:noProof/>
                <w:webHidden/>
              </w:rPr>
              <w:fldChar w:fldCharType="separate"/>
            </w:r>
            <w:r w:rsidR="00294103">
              <w:rPr>
                <w:noProof/>
                <w:webHidden/>
              </w:rPr>
              <w:t>19</w:t>
            </w:r>
            <w:r w:rsidR="00665787">
              <w:rPr>
                <w:noProof/>
                <w:webHidden/>
              </w:rPr>
              <w:fldChar w:fldCharType="end"/>
            </w:r>
          </w:hyperlink>
        </w:p>
        <w:p w14:paraId="2F5F1172" w14:textId="051C1E73" w:rsidR="00665787" w:rsidRDefault="007E1155">
          <w:pPr>
            <w:pStyle w:val="TM2"/>
            <w:tabs>
              <w:tab w:val="left" w:pos="880"/>
              <w:tab w:val="right" w:leader="dot" w:pos="9062"/>
            </w:tabs>
            <w:rPr>
              <w:rFonts w:asciiTheme="minorHAnsi" w:eastAsiaTheme="minorEastAsia" w:hAnsiTheme="minorHAnsi" w:cstheme="minorBidi"/>
              <w:noProof/>
              <w:color w:val="auto"/>
            </w:rPr>
          </w:pPr>
          <w:hyperlink w:anchor="_Toc68016597" w:history="1">
            <w:r w:rsidR="00665787" w:rsidRPr="008A5F5A">
              <w:rPr>
                <w:rStyle w:val="Lienhypertexte"/>
                <w:rFonts w:eastAsia="Arial"/>
                <w:noProof/>
                <w14:scene3d>
                  <w14:camera w14:prst="orthographicFront"/>
                  <w14:lightRig w14:rig="threePt" w14:dir="t">
                    <w14:rot w14:lat="0" w14:lon="0" w14:rev="0"/>
                  </w14:lightRig>
                </w14:scene3d>
              </w:rPr>
              <w:t>7.4</w:t>
            </w:r>
            <w:r w:rsidR="00665787">
              <w:rPr>
                <w:rFonts w:asciiTheme="minorHAnsi" w:eastAsiaTheme="minorEastAsia" w:hAnsiTheme="minorHAnsi" w:cstheme="minorBidi"/>
                <w:noProof/>
                <w:color w:val="auto"/>
              </w:rPr>
              <w:tab/>
            </w:r>
            <w:r w:rsidR="00665787" w:rsidRPr="008A5F5A">
              <w:rPr>
                <w:rStyle w:val="Lienhypertexte"/>
                <w:rFonts w:eastAsia="Arial"/>
                <w:noProof/>
              </w:rPr>
              <w:t>Filtres.</w:t>
            </w:r>
            <w:r w:rsidR="00665787">
              <w:rPr>
                <w:noProof/>
                <w:webHidden/>
              </w:rPr>
              <w:tab/>
            </w:r>
            <w:r w:rsidR="00665787">
              <w:rPr>
                <w:noProof/>
                <w:webHidden/>
              </w:rPr>
              <w:fldChar w:fldCharType="begin"/>
            </w:r>
            <w:r w:rsidR="00665787">
              <w:rPr>
                <w:noProof/>
                <w:webHidden/>
              </w:rPr>
              <w:instrText xml:space="preserve"> PAGEREF _Toc68016597 \h </w:instrText>
            </w:r>
            <w:r w:rsidR="00665787">
              <w:rPr>
                <w:noProof/>
                <w:webHidden/>
              </w:rPr>
            </w:r>
            <w:r w:rsidR="00665787">
              <w:rPr>
                <w:noProof/>
                <w:webHidden/>
              </w:rPr>
              <w:fldChar w:fldCharType="separate"/>
            </w:r>
            <w:r w:rsidR="00294103">
              <w:rPr>
                <w:noProof/>
                <w:webHidden/>
              </w:rPr>
              <w:t>20</w:t>
            </w:r>
            <w:r w:rsidR="00665787">
              <w:rPr>
                <w:noProof/>
                <w:webHidden/>
              </w:rPr>
              <w:fldChar w:fldCharType="end"/>
            </w:r>
          </w:hyperlink>
        </w:p>
        <w:p w14:paraId="6D2D1728" w14:textId="0F815B14" w:rsidR="00665787" w:rsidRDefault="007E1155">
          <w:pPr>
            <w:pStyle w:val="TM2"/>
            <w:tabs>
              <w:tab w:val="left" w:pos="880"/>
              <w:tab w:val="right" w:leader="dot" w:pos="9062"/>
            </w:tabs>
            <w:rPr>
              <w:rFonts w:asciiTheme="minorHAnsi" w:eastAsiaTheme="minorEastAsia" w:hAnsiTheme="minorHAnsi" w:cstheme="minorBidi"/>
              <w:noProof/>
              <w:color w:val="auto"/>
            </w:rPr>
          </w:pPr>
          <w:hyperlink w:anchor="_Toc68016598" w:history="1">
            <w:r w:rsidR="00665787" w:rsidRPr="008A5F5A">
              <w:rPr>
                <w:rStyle w:val="Lienhypertexte"/>
                <w:rFonts w:eastAsia="Arial"/>
                <w:noProof/>
                <w14:scene3d>
                  <w14:camera w14:prst="orthographicFront"/>
                  <w14:lightRig w14:rig="threePt" w14:dir="t">
                    <w14:rot w14:lat="0" w14:lon="0" w14:rev="0"/>
                  </w14:lightRig>
                </w14:scene3d>
              </w:rPr>
              <w:t>7.5</w:t>
            </w:r>
            <w:r w:rsidR="00665787">
              <w:rPr>
                <w:rFonts w:asciiTheme="minorHAnsi" w:eastAsiaTheme="minorEastAsia" w:hAnsiTheme="minorHAnsi" w:cstheme="minorBidi"/>
                <w:noProof/>
                <w:color w:val="auto"/>
              </w:rPr>
              <w:tab/>
            </w:r>
            <w:r w:rsidR="00665787" w:rsidRPr="008A5F5A">
              <w:rPr>
                <w:rStyle w:val="Lienhypertexte"/>
                <w:rFonts w:eastAsia="Arial"/>
                <w:noProof/>
              </w:rPr>
              <w:t>Préamplificateurs.</w:t>
            </w:r>
            <w:r w:rsidR="00665787">
              <w:rPr>
                <w:noProof/>
                <w:webHidden/>
              </w:rPr>
              <w:tab/>
            </w:r>
            <w:r w:rsidR="00665787">
              <w:rPr>
                <w:noProof/>
                <w:webHidden/>
              </w:rPr>
              <w:fldChar w:fldCharType="begin"/>
            </w:r>
            <w:r w:rsidR="00665787">
              <w:rPr>
                <w:noProof/>
                <w:webHidden/>
              </w:rPr>
              <w:instrText xml:space="preserve"> PAGEREF _Toc68016598 \h </w:instrText>
            </w:r>
            <w:r w:rsidR="00665787">
              <w:rPr>
                <w:noProof/>
                <w:webHidden/>
              </w:rPr>
            </w:r>
            <w:r w:rsidR="00665787">
              <w:rPr>
                <w:noProof/>
                <w:webHidden/>
              </w:rPr>
              <w:fldChar w:fldCharType="separate"/>
            </w:r>
            <w:r w:rsidR="00294103">
              <w:rPr>
                <w:noProof/>
                <w:webHidden/>
              </w:rPr>
              <w:t>20</w:t>
            </w:r>
            <w:r w:rsidR="00665787">
              <w:rPr>
                <w:noProof/>
                <w:webHidden/>
              </w:rPr>
              <w:fldChar w:fldCharType="end"/>
            </w:r>
          </w:hyperlink>
        </w:p>
        <w:p w14:paraId="75DE4414" w14:textId="582A8F1F" w:rsidR="00665787" w:rsidRDefault="007E1155">
          <w:pPr>
            <w:pStyle w:val="TM1"/>
            <w:tabs>
              <w:tab w:val="left" w:pos="440"/>
              <w:tab w:val="right" w:leader="dot" w:pos="9062"/>
            </w:tabs>
            <w:rPr>
              <w:rFonts w:asciiTheme="minorHAnsi" w:eastAsiaTheme="minorEastAsia" w:hAnsiTheme="minorHAnsi" w:cstheme="minorBidi"/>
              <w:noProof/>
              <w:color w:val="auto"/>
            </w:rPr>
          </w:pPr>
          <w:hyperlink w:anchor="_Toc68016599" w:history="1">
            <w:r w:rsidR="00665787" w:rsidRPr="008A5F5A">
              <w:rPr>
                <w:rStyle w:val="Lienhypertexte"/>
                <w:noProof/>
              </w:rPr>
              <w:t>8</w:t>
            </w:r>
            <w:r w:rsidR="00665787">
              <w:rPr>
                <w:rFonts w:asciiTheme="minorHAnsi" w:eastAsiaTheme="minorEastAsia" w:hAnsiTheme="minorHAnsi" w:cstheme="minorBidi"/>
                <w:noProof/>
                <w:color w:val="auto"/>
              </w:rPr>
              <w:tab/>
            </w:r>
            <w:r w:rsidR="00665787" w:rsidRPr="008A5F5A">
              <w:rPr>
                <w:rStyle w:val="Lienhypertexte"/>
                <w:noProof/>
              </w:rPr>
              <w:t>PARTIE INTERIEURE.</w:t>
            </w:r>
            <w:r w:rsidR="00665787">
              <w:rPr>
                <w:noProof/>
                <w:webHidden/>
              </w:rPr>
              <w:tab/>
            </w:r>
            <w:r w:rsidR="00665787">
              <w:rPr>
                <w:noProof/>
                <w:webHidden/>
              </w:rPr>
              <w:fldChar w:fldCharType="begin"/>
            </w:r>
            <w:r w:rsidR="00665787">
              <w:rPr>
                <w:noProof/>
                <w:webHidden/>
              </w:rPr>
              <w:instrText xml:space="preserve"> PAGEREF _Toc68016599 \h </w:instrText>
            </w:r>
            <w:r w:rsidR="00665787">
              <w:rPr>
                <w:noProof/>
                <w:webHidden/>
              </w:rPr>
            </w:r>
            <w:r w:rsidR="00665787">
              <w:rPr>
                <w:noProof/>
                <w:webHidden/>
              </w:rPr>
              <w:fldChar w:fldCharType="separate"/>
            </w:r>
            <w:r w:rsidR="00294103">
              <w:rPr>
                <w:noProof/>
                <w:webHidden/>
              </w:rPr>
              <w:t>20</w:t>
            </w:r>
            <w:r w:rsidR="00665787">
              <w:rPr>
                <w:noProof/>
                <w:webHidden/>
              </w:rPr>
              <w:fldChar w:fldCharType="end"/>
            </w:r>
          </w:hyperlink>
        </w:p>
        <w:p w14:paraId="6AE6987E" w14:textId="6295FAD6" w:rsidR="00665787" w:rsidRDefault="007E1155">
          <w:pPr>
            <w:pStyle w:val="TM2"/>
            <w:tabs>
              <w:tab w:val="left" w:pos="880"/>
              <w:tab w:val="right" w:leader="dot" w:pos="9062"/>
            </w:tabs>
            <w:rPr>
              <w:rFonts w:asciiTheme="minorHAnsi" w:eastAsiaTheme="minorEastAsia" w:hAnsiTheme="minorHAnsi" w:cstheme="minorBidi"/>
              <w:noProof/>
              <w:color w:val="auto"/>
            </w:rPr>
          </w:pPr>
          <w:hyperlink w:anchor="_Toc68016600" w:history="1">
            <w:r w:rsidR="00665787" w:rsidRPr="008A5F5A">
              <w:rPr>
                <w:rStyle w:val="Lienhypertexte"/>
                <w:rFonts w:eastAsia="Arial"/>
                <w:noProof/>
                <w14:scene3d>
                  <w14:camera w14:prst="orthographicFront"/>
                  <w14:lightRig w14:rig="threePt" w14:dir="t">
                    <w14:rot w14:lat="0" w14:lon="0" w14:rev="0"/>
                  </w14:lightRig>
                </w14:scene3d>
              </w:rPr>
              <w:t>8.1</w:t>
            </w:r>
            <w:r w:rsidR="00665787">
              <w:rPr>
                <w:rFonts w:asciiTheme="minorHAnsi" w:eastAsiaTheme="minorEastAsia" w:hAnsiTheme="minorHAnsi" w:cstheme="minorBidi"/>
                <w:noProof/>
                <w:color w:val="auto"/>
              </w:rPr>
              <w:tab/>
            </w:r>
            <w:r w:rsidR="00665787" w:rsidRPr="008A5F5A">
              <w:rPr>
                <w:rStyle w:val="Lienhypertexte"/>
                <w:rFonts w:eastAsia="Arial"/>
                <w:noProof/>
              </w:rPr>
              <w:t>Stations de tête pour distribution large bande.</w:t>
            </w:r>
            <w:r w:rsidR="00665787">
              <w:rPr>
                <w:noProof/>
                <w:webHidden/>
              </w:rPr>
              <w:tab/>
            </w:r>
            <w:r w:rsidR="00665787">
              <w:rPr>
                <w:noProof/>
                <w:webHidden/>
              </w:rPr>
              <w:fldChar w:fldCharType="begin"/>
            </w:r>
            <w:r w:rsidR="00665787">
              <w:rPr>
                <w:noProof/>
                <w:webHidden/>
              </w:rPr>
              <w:instrText xml:space="preserve"> PAGEREF _Toc68016600 \h </w:instrText>
            </w:r>
            <w:r w:rsidR="00665787">
              <w:rPr>
                <w:noProof/>
                <w:webHidden/>
              </w:rPr>
            </w:r>
            <w:r w:rsidR="00665787">
              <w:rPr>
                <w:noProof/>
                <w:webHidden/>
              </w:rPr>
              <w:fldChar w:fldCharType="separate"/>
            </w:r>
            <w:r w:rsidR="00294103">
              <w:rPr>
                <w:noProof/>
                <w:webHidden/>
              </w:rPr>
              <w:t>20</w:t>
            </w:r>
            <w:r w:rsidR="00665787">
              <w:rPr>
                <w:noProof/>
                <w:webHidden/>
              </w:rPr>
              <w:fldChar w:fldCharType="end"/>
            </w:r>
          </w:hyperlink>
        </w:p>
        <w:p w14:paraId="2B7502E6" w14:textId="4DC941DE" w:rsidR="00665787" w:rsidRDefault="007E1155">
          <w:pPr>
            <w:pStyle w:val="TM3"/>
            <w:tabs>
              <w:tab w:val="left" w:pos="1320"/>
              <w:tab w:val="right" w:leader="dot" w:pos="9062"/>
            </w:tabs>
            <w:rPr>
              <w:rFonts w:asciiTheme="minorHAnsi" w:eastAsiaTheme="minorEastAsia" w:hAnsiTheme="minorHAnsi" w:cstheme="minorBidi"/>
              <w:noProof/>
              <w:color w:val="auto"/>
            </w:rPr>
          </w:pPr>
          <w:hyperlink w:anchor="_Toc68016601" w:history="1">
            <w:r w:rsidR="00665787" w:rsidRPr="008A5F5A">
              <w:rPr>
                <w:rStyle w:val="Lienhypertexte"/>
                <w:noProof/>
              </w:rPr>
              <w:t>8.1.1</w:t>
            </w:r>
            <w:r w:rsidR="00665787">
              <w:rPr>
                <w:rFonts w:asciiTheme="minorHAnsi" w:eastAsiaTheme="minorEastAsia" w:hAnsiTheme="minorHAnsi" w:cstheme="minorBidi"/>
                <w:noProof/>
                <w:color w:val="auto"/>
              </w:rPr>
              <w:tab/>
            </w:r>
            <w:r w:rsidR="00665787" w:rsidRPr="008A5F5A">
              <w:rPr>
                <w:rStyle w:val="Lienhypertexte"/>
                <w:noProof/>
              </w:rPr>
              <w:t>Pour la bande de 87,5 à 694 MHz :</w:t>
            </w:r>
            <w:r w:rsidR="00665787">
              <w:rPr>
                <w:noProof/>
                <w:webHidden/>
              </w:rPr>
              <w:tab/>
            </w:r>
            <w:r w:rsidR="00665787">
              <w:rPr>
                <w:noProof/>
                <w:webHidden/>
              </w:rPr>
              <w:fldChar w:fldCharType="begin"/>
            </w:r>
            <w:r w:rsidR="00665787">
              <w:rPr>
                <w:noProof/>
                <w:webHidden/>
              </w:rPr>
              <w:instrText xml:space="preserve"> PAGEREF _Toc68016601 \h </w:instrText>
            </w:r>
            <w:r w:rsidR="00665787">
              <w:rPr>
                <w:noProof/>
                <w:webHidden/>
              </w:rPr>
            </w:r>
            <w:r w:rsidR="00665787">
              <w:rPr>
                <w:noProof/>
                <w:webHidden/>
              </w:rPr>
              <w:fldChar w:fldCharType="separate"/>
            </w:r>
            <w:r w:rsidR="00294103">
              <w:rPr>
                <w:noProof/>
                <w:webHidden/>
              </w:rPr>
              <w:t>20</w:t>
            </w:r>
            <w:r w:rsidR="00665787">
              <w:rPr>
                <w:noProof/>
                <w:webHidden/>
              </w:rPr>
              <w:fldChar w:fldCharType="end"/>
            </w:r>
          </w:hyperlink>
        </w:p>
        <w:p w14:paraId="42FD0566" w14:textId="7BBFABC9" w:rsidR="00665787" w:rsidRDefault="007E1155">
          <w:pPr>
            <w:pStyle w:val="TM4"/>
            <w:tabs>
              <w:tab w:val="left" w:pos="1760"/>
              <w:tab w:val="right" w:leader="dot" w:pos="9062"/>
            </w:tabs>
            <w:rPr>
              <w:rFonts w:asciiTheme="minorHAnsi" w:eastAsiaTheme="minorEastAsia" w:hAnsiTheme="minorHAnsi" w:cstheme="minorBidi"/>
              <w:noProof/>
              <w:color w:val="auto"/>
            </w:rPr>
          </w:pPr>
          <w:hyperlink w:anchor="_Toc68016602" w:history="1">
            <w:r w:rsidR="00665787" w:rsidRPr="008A5F5A">
              <w:rPr>
                <w:rStyle w:val="Lienhypertexte"/>
                <w:noProof/>
              </w:rPr>
              <w:t>8.1.1.1</w:t>
            </w:r>
            <w:r w:rsidR="00665787">
              <w:rPr>
                <w:rFonts w:asciiTheme="minorHAnsi" w:eastAsiaTheme="minorEastAsia" w:hAnsiTheme="minorHAnsi" w:cstheme="minorBidi"/>
                <w:noProof/>
                <w:color w:val="auto"/>
              </w:rPr>
              <w:tab/>
            </w:r>
            <w:r w:rsidR="00665787" w:rsidRPr="008A5F5A">
              <w:rPr>
                <w:rStyle w:val="Lienhypertexte"/>
                <w:noProof/>
              </w:rPr>
              <w:t>Pour une installation de moins de 25 prises :</w:t>
            </w:r>
            <w:r w:rsidR="00665787">
              <w:rPr>
                <w:noProof/>
                <w:webHidden/>
              </w:rPr>
              <w:tab/>
            </w:r>
            <w:r w:rsidR="00665787">
              <w:rPr>
                <w:noProof/>
                <w:webHidden/>
              </w:rPr>
              <w:fldChar w:fldCharType="begin"/>
            </w:r>
            <w:r w:rsidR="00665787">
              <w:rPr>
                <w:noProof/>
                <w:webHidden/>
              </w:rPr>
              <w:instrText xml:space="preserve"> PAGEREF _Toc68016602 \h </w:instrText>
            </w:r>
            <w:r w:rsidR="00665787">
              <w:rPr>
                <w:noProof/>
                <w:webHidden/>
              </w:rPr>
            </w:r>
            <w:r w:rsidR="00665787">
              <w:rPr>
                <w:noProof/>
                <w:webHidden/>
              </w:rPr>
              <w:fldChar w:fldCharType="separate"/>
            </w:r>
            <w:r w:rsidR="00294103">
              <w:rPr>
                <w:noProof/>
                <w:webHidden/>
              </w:rPr>
              <w:t>20</w:t>
            </w:r>
            <w:r w:rsidR="00665787">
              <w:rPr>
                <w:noProof/>
                <w:webHidden/>
              </w:rPr>
              <w:fldChar w:fldCharType="end"/>
            </w:r>
          </w:hyperlink>
        </w:p>
        <w:p w14:paraId="7FC4FDB5" w14:textId="1CF106AB" w:rsidR="00665787" w:rsidRDefault="007E1155">
          <w:pPr>
            <w:pStyle w:val="TM4"/>
            <w:tabs>
              <w:tab w:val="left" w:pos="1760"/>
              <w:tab w:val="right" w:leader="dot" w:pos="9062"/>
            </w:tabs>
            <w:rPr>
              <w:rFonts w:asciiTheme="minorHAnsi" w:eastAsiaTheme="minorEastAsia" w:hAnsiTheme="minorHAnsi" w:cstheme="minorBidi"/>
              <w:noProof/>
              <w:color w:val="auto"/>
            </w:rPr>
          </w:pPr>
          <w:hyperlink w:anchor="_Toc68016603" w:history="1">
            <w:r w:rsidR="00665787" w:rsidRPr="008A5F5A">
              <w:rPr>
                <w:rStyle w:val="Lienhypertexte"/>
                <w:noProof/>
              </w:rPr>
              <w:t>8.1.1.2</w:t>
            </w:r>
            <w:r w:rsidR="00665787">
              <w:rPr>
                <w:rFonts w:asciiTheme="minorHAnsi" w:eastAsiaTheme="minorEastAsia" w:hAnsiTheme="minorHAnsi" w:cstheme="minorBidi"/>
                <w:noProof/>
                <w:color w:val="auto"/>
              </w:rPr>
              <w:tab/>
            </w:r>
            <w:r w:rsidR="00665787" w:rsidRPr="008A5F5A">
              <w:rPr>
                <w:rStyle w:val="Lienhypertexte"/>
                <w:noProof/>
              </w:rPr>
              <w:t>Pour une installation de 25 prises à 99 prises :</w:t>
            </w:r>
            <w:r w:rsidR="00665787">
              <w:rPr>
                <w:noProof/>
                <w:webHidden/>
              </w:rPr>
              <w:tab/>
            </w:r>
            <w:r w:rsidR="00665787">
              <w:rPr>
                <w:noProof/>
                <w:webHidden/>
              </w:rPr>
              <w:fldChar w:fldCharType="begin"/>
            </w:r>
            <w:r w:rsidR="00665787">
              <w:rPr>
                <w:noProof/>
                <w:webHidden/>
              </w:rPr>
              <w:instrText xml:space="preserve"> PAGEREF _Toc68016603 \h </w:instrText>
            </w:r>
            <w:r w:rsidR="00665787">
              <w:rPr>
                <w:noProof/>
                <w:webHidden/>
              </w:rPr>
            </w:r>
            <w:r w:rsidR="00665787">
              <w:rPr>
                <w:noProof/>
                <w:webHidden/>
              </w:rPr>
              <w:fldChar w:fldCharType="separate"/>
            </w:r>
            <w:r w:rsidR="00294103">
              <w:rPr>
                <w:noProof/>
                <w:webHidden/>
              </w:rPr>
              <w:t>21</w:t>
            </w:r>
            <w:r w:rsidR="00665787">
              <w:rPr>
                <w:noProof/>
                <w:webHidden/>
              </w:rPr>
              <w:fldChar w:fldCharType="end"/>
            </w:r>
          </w:hyperlink>
        </w:p>
        <w:p w14:paraId="4345F8EC" w14:textId="4E7AC2D5" w:rsidR="00665787" w:rsidRDefault="007E1155">
          <w:pPr>
            <w:pStyle w:val="TM4"/>
            <w:tabs>
              <w:tab w:val="left" w:pos="1760"/>
              <w:tab w:val="right" w:leader="dot" w:pos="9062"/>
            </w:tabs>
            <w:rPr>
              <w:rFonts w:asciiTheme="minorHAnsi" w:eastAsiaTheme="minorEastAsia" w:hAnsiTheme="minorHAnsi" w:cstheme="minorBidi"/>
              <w:noProof/>
              <w:color w:val="auto"/>
            </w:rPr>
          </w:pPr>
          <w:hyperlink w:anchor="_Toc68016604" w:history="1">
            <w:r w:rsidR="00665787" w:rsidRPr="008A5F5A">
              <w:rPr>
                <w:rStyle w:val="Lienhypertexte"/>
                <w:noProof/>
              </w:rPr>
              <w:t>8.1.1.3</w:t>
            </w:r>
            <w:r w:rsidR="00665787">
              <w:rPr>
                <w:rFonts w:asciiTheme="minorHAnsi" w:eastAsiaTheme="minorEastAsia" w:hAnsiTheme="minorHAnsi" w:cstheme="minorBidi"/>
                <w:noProof/>
                <w:color w:val="auto"/>
              </w:rPr>
              <w:tab/>
            </w:r>
            <w:r w:rsidR="00665787" w:rsidRPr="008A5F5A">
              <w:rPr>
                <w:rStyle w:val="Lienhypertexte"/>
                <w:noProof/>
              </w:rPr>
              <w:t>Pour une installation de plus de 100 prises :</w:t>
            </w:r>
            <w:r w:rsidR="00665787">
              <w:rPr>
                <w:noProof/>
                <w:webHidden/>
              </w:rPr>
              <w:tab/>
            </w:r>
            <w:r w:rsidR="00665787">
              <w:rPr>
                <w:noProof/>
                <w:webHidden/>
              </w:rPr>
              <w:fldChar w:fldCharType="begin"/>
            </w:r>
            <w:r w:rsidR="00665787">
              <w:rPr>
                <w:noProof/>
                <w:webHidden/>
              </w:rPr>
              <w:instrText xml:space="preserve"> PAGEREF _Toc68016604 \h </w:instrText>
            </w:r>
            <w:r w:rsidR="00665787">
              <w:rPr>
                <w:noProof/>
                <w:webHidden/>
              </w:rPr>
            </w:r>
            <w:r w:rsidR="00665787">
              <w:rPr>
                <w:noProof/>
                <w:webHidden/>
              </w:rPr>
              <w:fldChar w:fldCharType="separate"/>
            </w:r>
            <w:r w:rsidR="00294103">
              <w:rPr>
                <w:noProof/>
                <w:webHidden/>
              </w:rPr>
              <w:t>21</w:t>
            </w:r>
            <w:r w:rsidR="00665787">
              <w:rPr>
                <w:noProof/>
                <w:webHidden/>
              </w:rPr>
              <w:fldChar w:fldCharType="end"/>
            </w:r>
          </w:hyperlink>
        </w:p>
        <w:p w14:paraId="6E6B4C6D" w14:textId="1DD411C7" w:rsidR="00665787" w:rsidRDefault="007E1155">
          <w:pPr>
            <w:pStyle w:val="TM3"/>
            <w:tabs>
              <w:tab w:val="left" w:pos="1320"/>
              <w:tab w:val="right" w:leader="dot" w:pos="9062"/>
            </w:tabs>
            <w:rPr>
              <w:rFonts w:asciiTheme="minorHAnsi" w:eastAsiaTheme="minorEastAsia" w:hAnsiTheme="minorHAnsi" w:cstheme="minorBidi"/>
              <w:noProof/>
              <w:color w:val="auto"/>
            </w:rPr>
          </w:pPr>
          <w:hyperlink w:anchor="_Toc68016605" w:history="1">
            <w:r w:rsidR="00665787" w:rsidRPr="008A5F5A">
              <w:rPr>
                <w:rStyle w:val="Lienhypertexte"/>
                <w:noProof/>
              </w:rPr>
              <w:t>8.1.2</w:t>
            </w:r>
            <w:r w:rsidR="00665787">
              <w:rPr>
                <w:rFonts w:asciiTheme="minorHAnsi" w:eastAsiaTheme="minorEastAsia" w:hAnsiTheme="minorHAnsi" w:cstheme="minorBidi"/>
                <w:noProof/>
                <w:color w:val="auto"/>
              </w:rPr>
              <w:tab/>
            </w:r>
            <w:r w:rsidR="00665787" w:rsidRPr="008A5F5A">
              <w:rPr>
                <w:rStyle w:val="Lienhypertexte"/>
                <w:noProof/>
              </w:rPr>
              <w:t>Pour les bandes BIS de 950 à 2150MHz :</w:t>
            </w:r>
            <w:r w:rsidR="00665787">
              <w:rPr>
                <w:noProof/>
                <w:webHidden/>
              </w:rPr>
              <w:tab/>
            </w:r>
            <w:r w:rsidR="00665787">
              <w:rPr>
                <w:noProof/>
                <w:webHidden/>
              </w:rPr>
              <w:fldChar w:fldCharType="begin"/>
            </w:r>
            <w:r w:rsidR="00665787">
              <w:rPr>
                <w:noProof/>
                <w:webHidden/>
              </w:rPr>
              <w:instrText xml:space="preserve"> PAGEREF _Toc68016605 \h </w:instrText>
            </w:r>
            <w:r w:rsidR="00665787">
              <w:rPr>
                <w:noProof/>
                <w:webHidden/>
              </w:rPr>
            </w:r>
            <w:r w:rsidR="00665787">
              <w:rPr>
                <w:noProof/>
                <w:webHidden/>
              </w:rPr>
              <w:fldChar w:fldCharType="separate"/>
            </w:r>
            <w:r w:rsidR="00294103">
              <w:rPr>
                <w:noProof/>
                <w:webHidden/>
              </w:rPr>
              <w:t>21</w:t>
            </w:r>
            <w:r w:rsidR="00665787">
              <w:rPr>
                <w:noProof/>
                <w:webHidden/>
              </w:rPr>
              <w:fldChar w:fldCharType="end"/>
            </w:r>
          </w:hyperlink>
        </w:p>
        <w:p w14:paraId="255FD182" w14:textId="7440C30C" w:rsidR="00665787" w:rsidRDefault="007E1155">
          <w:pPr>
            <w:pStyle w:val="TM3"/>
            <w:tabs>
              <w:tab w:val="left" w:pos="1320"/>
              <w:tab w:val="right" w:leader="dot" w:pos="9062"/>
            </w:tabs>
            <w:rPr>
              <w:rFonts w:asciiTheme="minorHAnsi" w:eastAsiaTheme="minorEastAsia" w:hAnsiTheme="minorHAnsi" w:cstheme="minorBidi"/>
              <w:noProof/>
              <w:color w:val="auto"/>
            </w:rPr>
          </w:pPr>
          <w:hyperlink w:anchor="_Toc68016606" w:history="1">
            <w:r w:rsidR="00665787" w:rsidRPr="008A5F5A">
              <w:rPr>
                <w:rStyle w:val="Lienhypertexte"/>
                <w:noProof/>
              </w:rPr>
              <w:t>8.1.3</w:t>
            </w:r>
            <w:r w:rsidR="00665787">
              <w:rPr>
                <w:rFonts w:asciiTheme="minorHAnsi" w:eastAsiaTheme="minorEastAsia" w:hAnsiTheme="minorHAnsi" w:cstheme="minorBidi"/>
                <w:noProof/>
                <w:color w:val="auto"/>
              </w:rPr>
              <w:tab/>
            </w:r>
            <w:r w:rsidR="00665787" w:rsidRPr="008A5F5A">
              <w:rPr>
                <w:rStyle w:val="Lienhypertexte"/>
                <w:noProof/>
              </w:rPr>
              <w:t>Point d’interface :</w:t>
            </w:r>
            <w:r w:rsidR="00665787">
              <w:rPr>
                <w:noProof/>
                <w:webHidden/>
              </w:rPr>
              <w:tab/>
            </w:r>
            <w:r w:rsidR="00665787">
              <w:rPr>
                <w:noProof/>
                <w:webHidden/>
              </w:rPr>
              <w:fldChar w:fldCharType="begin"/>
            </w:r>
            <w:r w:rsidR="00665787">
              <w:rPr>
                <w:noProof/>
                <w:webHidden/>
              </w:rPr>
              <w:instrText xml:space="preserve"> PAGEREF _Toc68016606 \h </w:instrText>
            </w:r>
            <w:r w:rsidR="00665787">
              <w:rPr>
                <w:noProof/>
                <w:webHidden/>
              </w:rPr>
            </w:r>
            <w:r w:rsidR="00665787">
              <w:rPr>
                <w:noProof/>
                <w:webHidden/>
              </w:rPr>
              <w:fldChar w:fldCharType="separate"/>
            </w:r>
            <w:r w:rsidR="00294103">
              <w:rPr>
                <w:noProof/>
                <w:webHidden/>
              </w:rPr>
              <w:t>22</w:t>
            </w:r>
            <w:r w:rsidR="00665787">
              <w:rPr>
                <w:noProof/>
                <w:webHidden/>
              </w:rPr>
              <w:fldChar w:fldCharType="end"/>
            </w:r>
          </w:hyperlink>
        </w:p>
        <w:p w14:paraId="67F52EE2" w14:textId="32AF3EAF" w:rsidR="00665787" w:rsidRDefault="007E1155">
          <w:pPr>
            <w:pStyle w:val="TM2"/>
            <w:tabs>
              <w:tab w:val="left" w:pos="880"/>
              <w:tab w:val="right" w:leader="dot" w:pos="9062"/>
            </w:tabs>
            <w:rPr>
              <w:rFonts w:asciiTheme="minorHAnsi" w:eastAsiaTheme="minorEastAsia" w:hAnsiTheme="minorHAnsi" w:cstheme="minorBidi"/>
              <w:noProof/>
              <w:color w:val="auto"/>
            </w:rPr>
          </w:pPr>
          <w:hyperlink w:anchor="_Toc68016607" w:history="1">
            <w:r w:rsidR="00665787" w:rsidRPr="008A5F5A">
              <w:rPr>
                <w:rStyle w:val="Lienhypertexte"/>
                <w:rFonts w:eastAsia="Arial"/>
                <w:noProof/>
                <w14:scene3d>
                  <w14:camera w14:prst="orthographicFront"/>
                  <w14:lightRig w14:rig="threePt" w14:dir="t">
                    <w14:rot w14:lat="0" w14:lon="0" w14:rev="0"/>
                  </w14:lightRig>
                </w14:scene3d>
              </w:rPr>
              <w:t>8.2</w:t>
            </w:r>
            <w:r w:rsidR="00665787">
              <w:rPr>
                <w:rFonts w:asciiTheme="minorHAnsi" w:eastAsiaTheme="minorEastAsia" w:hAnsiTheme="minorHAnsi" w:cstheme="minorBidi"/>
                <w:noProof/>
                <w:color w:val="auto"/>
              </w:rPr>
              <w:tab/>
            </w:r>
            <w:r w:rsidR="00665787" w:rsidRPr="008A5F5A">
              <w:rPr>
                <w:rStyle w:val="Lienhypertexte"/>
                <w:rFonts w:eastAsia="Arial"/>
                <w:noProof/>
              </w:rPr>
              <w:t>Distribution Ultra Large Bande (5-862 MHz) + (950–2150 MHz).</w:t>
            </w:r>
            <w:r w:rsidR="00665787">
              <w:rPr>
                <w:noProof/>
                <w:webHidden/>
              </w:rPr>
              <w:tab/>
            </w:r>
            <w:r w:rsidR="00665787">
              <w:rPr>
                <w:noProof/>
                <w:webHidden/>
              </w:rPr>
              <w:fldChar w:fldCharType="begin"/>
            </w:r>
            <w:r w:rsidR="00665787">
              <w:rPr>
                <w:noProof/>
                <w:webHidden/>
              </w:rPr>
              <w:instrText xml:space="preserve"> PAGEREF _Toc68016607 \h </w:instrText>
            </w:r>
            <w:r w:rsidR="00665787">
              <w:rPr>
                <w:noProof/>
                <w:webHidden/>
              </w:rPr>
            </w:r>
            <w:r w:rsidR="00665787">
              <w:rPr>
                <w:noProof/>
                <w:webHidden/>
              </w:rPr>
              <w:fldChar w:fldCharType="separate"/>
            </w:r>
            <w:r w:rsidR="00294103">
              <w:rPr>
                <w:noProof/>
                <w:webHidden/>
              </w:rPr>
              <w:t>22</w:t>
            </w:r>
            <w:r w:rsidR="00665787">
              <w:rPr>
                <w:noProof/>
                <w:webHidden/>
              </w:rPr>
              <w:fldChar w:fldCharType="end"/>
            </w:r>
          </w:hyperlink>
        </w:p>
        <w:p w14:paraId="441478F5" w14:textId="3413C275" w:rsidR="00665787" w:rsidRDefault="007E1155">
          <w:pPr>
            <w:pStyle w:val="TM3"/>
            <w:tabs>
              <w:tab w:val="left" w:pos="1320"/>
              <w:tab w:val="right" w:leader="dot" w:pos="9062"/>
            </w:tabs>
            <w:rPr>
              <w:rFonts w:asciiTheme="minorHAnsi" w:eastAsiaTheme="minorEastAsia" w:hAnsiTheme="minorHAnsi" w:cstheme="minorBidi"/>
              <w:noProof/>
              <w:color w:val="auto"/>
            </w:rPr>
          </w:pPr>
          <w:hyperlink w:anchor="_Toc68016608" w:history="1">
            <w:r w:rsidR="00665787" w:rsidRPr="008A5F5A">
              <w:rPr>
                <w:rStyle w:val="Lienhypertexte"/>
                <w:noProof/>
              </w:rPr>
              <w:t>8.2.1</w:t>
            </w:r>
            <w:r w:rsidR="00665787">
              <w:rPr>
                <w:rFonts w:asciiTheme="minorHAnsi" w:eastAsiaTheme="minorEastAsia" w:hAnsiTheme="minorHAnsi" w:cstheme="minorBidi"/>
                <w:noProof/>
                <w:color w:val="auto"/>
              </w:rPr>
              <w:tab/>
            </w:r>
            <w:r w:rsidR="00665787" w:rsidRPr="008A5F5A">
              <w:rPr>
                <w:rStyle w:val="Lienhypertexte"/>
                <w:noProof/>
              </w:rPr>
              <w:t>Alimentation électrique.</w:t>
            </w:r>
            <w:r w:rsidR="00665787">
              <w:rPr>
                <w:noProof/>
                <w:webHidden/>
              </w:rPr>
              <w:tab/>
            </w:r>
            <w:r w:rsidR="00665787">
              <w:rPr>
                <w:noProof/>
                <w:webHidden/>
              </w:rPr>
              <w:fldChar w:fldCharType="begin"/>
            </w:r>
            <w:r w:rsidR="00665787">
              <w:rPr>
                <w:noProof/>
                <w:webHidden/>
              </w:rPr>
              <w:instrText xml:space="preserve"> PAGEREF _Toc68016608 \h </w:instrText>
            </w:r>
            <w:r w:rsidR="00665787">
              <w:rPr>
                <w:noProof/>
                <w:webHidden/>
              </w:rPr>
            </w:r>
            <w:r w:rsidR="00665787">
              <w:rPr>
                <w:noProof/>
                <w:webHidden/>
              </w:rPr>
              <w:fldChar w:fldCharType="separate"/>
            </w:r>
            <w:r w:rsidR="00294103">
              <w:rPr>
                <w:noProof/>
                <w:webHidden/>
              </w:rPr>
              <w:t>22</w:t>
            </w:r>
            <w:r w:rsidR="00665787">
              <w:rPr>
                <w:noProof/>
                <w:webHidden/>
              </w:rPr>
              <w:fldChar w:fldCharType="end"/>
            </w:r>
          </w:hyperlink>
        </w:p>
        <w:p w14:paraId="60711536" w14:textId="2BFD5537" w:rsidR="00665787" w:rsidRDefault="007E1155">
          <w:pPr>
            <w:pStyle w:val="TM3"/>
            <w:tabs>
              <w:tab w:val="left" w:pos="1320"/>
              <w:tab w:val="right" w:leader="dot" w:pos="9062"/>
            </w:tabs>
            <w:rPr>
              <w:rFonts w:asciiTheme="minorHAnsi" w:eastAsiaTheme="minorEastAsia" w:hAnsiTheme="minorHAnsi" w:cstheme="minorBidi"/>
              <w:noProof/>
              <w:color w:val="auto"/>
            </w:rPr>
          </w:pPr>
          <w:hyperlink w:anchor="_Toc68016609" w:history="1">
            <w:r w:rsidR="00665787" w:rsidRPr="008A5F5A">
              <w:rPr>
                <w:rStyle w:val="Lienhypertexte"/>
                <w:noProof/>
              </w:rPr>
              <w:t>8.2.2</w:t>
            </w:r>
            <w:r w:rsidR="00665787">
              <w:rPr>
                <w:rFonts w:asciiTheme="minorHAnsi" w:eastAsiaTheme="minorEastAsia" w:hAnsiTheme="minorHAnsi" w:cstheme="minorBidi"/>
                <w:noProof/>
                <w:color w:val="auto"/>
              </w:rPr>
              <w:tab/>
            </w:r>
            <w:r w:rsidR="00665787" w:rsidRPr="008A5F5A">
              <w:rPr>
                <w:rStyle w:val="Lienhypertexte"/>
                <w:noProof/>
              </w:rPr>
              <w:t>Amplificateurs.</w:t>
            </w:r>
            <w:r w:rsidR="00665787">
              <w:rPr>
                <w:noProof/>
                <w:webHidden/>
              </w:rPr>
              <w:tab/>
            </w:r>
            <w:r w:rsidR="00665787">
              <w:rPr>
                <w:noProof/>
                <w:webHidden/>
              </w:rPr>
              <w:fldChar w:fldCharType="begin"/>
            </w:r>
            <w:r w:rsidR="00665787">
              <w:rPr>
                <w:noProof/>
                <w:webHidden/>
              </w:rPr>
              <w:instrText xml:space="preserve"> PAGEREF _Toc68016609 \h </w:instrText>
            </w:r>
            <w:r w:rsidR="00665787">
              <w:rPr>
                <w:noProof/>
                <w:webHidden/>
              </w:rPr>
            </w:r>
            <w:r w:rsidR="00665787">
              <w:rPr>
                <w:noProof/>
                <w:webHidden/>
              </w:rPr>
              <w:fldChar w:fldCharType="separate"/>
            </w:r>
            <w:r w:rsidR="00294103">
              <w:rPr>
                <w:noProof/>
                <w:webHidden/>
              </w:rPr>
              <w:t>23</w:t>
            </w:r>
            <w:r w:rsidR="00665787">
              <w:rPr>
                <w:noProof/>
                <w:webHidden/>
              </w:rPr>
              <w:fldChar w:fldCharType="end"/>
            </w:r>
          </w:hyperlink>
        </w:p>
        <w:p w14:paraId="6D479A06" w14:textId="0F196B47" w:rsidR="00665787" w:rsidRDefault="007E1155">
          <w:pPr>
            <w:pStyle w:val="TM3"/>
            <w:tabs>
              <w:tab w:val="left" w:pos="1320"/>
              <w:tab w:val="right" w:leader="dot" w:pos="9062"/>
            </w:tabs>
            <w:rPr>
              <w:rFonts w:asciiTheme="minorHAnsi" w:eastAsiaTheme="minorEastAsia" w:hAnsiTheme="minorHAnsi" w:cstheme="minorBidi"/>
              <w:noProof/>
              <w:color w:val="auto"/>
            </w:rPr>
          </w:pPr>
          <w:hyperlink w:anchor="_Toc68016610" w:history="1">
            <w:r w:rsidR="00665787" w:rsidRPr="008A5F5A">
              <w:rPr>
                <w:rStyle w:val="Lienhypertexte"/>
                <w:noProof/>
              </w:rPr>
              <w:t>8.2.3</w:t>
            </w:r>
            <w:r w:rsidR="00665787">
              <w:rPr>
                <w:rFonts w:asciiTheme="minorHAnsi" w:eastAsiaTheme="minorEastAsia" w:hAnsiTheme="minorHAnsi" w:cstheme="minorBidi"/>
                <w:noProof/>
                <w:color w:val="auto"/>
              </w:rPr>
              <w:tab/>
            </w:r>
            <w:r w:rsidR="00665787" w:rsidRPr="008A5F5A">
              <w:rPr>
                <w:rStyle w:val="Lienhypertexte"/>
                <w:noProof/>
              </w:rPr>
              <w:t>Répartition.</w:t>
            </w:r>
            <w:r w:rsidR="00665787">
              <w:rPr>
                <w:noProof/>
                <w:webHidden/>
              </w:rPr>
              <w:tab/>
            </w:r>
            <w:r w:rsidR="00665787">
              <w:rPr>
                <w:noProof/>
                <w:webHidden/>
              </w:rPr>
              <w:fldChar w:fldCharType="begin"/>
            </w:r>
            <w:r w:rsidR="00665787">
              <w:rPr>
                <w:noProof/>
                <w:webHidden/>
              </w:rPr>
              <w:instrText xml:space="preserve"> PAGEREF _Toc68016610 \h </w:instrText>
            </w:r>
            <w:r w:rsidR="00665787">
              <w:rPr>
                <w:noProof/>
                <w:webHidden/>
              </w:rPr>
            </w:r>
            <w:r w:rsidR="00665787">
              <w:rPr>
                <w:noProof/>
                <w:webHidden/>
              </w:rPr>
              <w:fldChar w:fldCharType="separate"/>
            </w:r>
            <w:r w:rsidR="00294103">
              <w:rPr>
                <w:noProof/>
                <w:webHidden/>
              </w:rPr>
              <w:t>23</w:t>
            </w:r>
            <w:r w:rsidR="00665787">
              <w:rPr>
                <w:noProof/>
                <w:webHidden/>
              </w:rPr>
              <w:fldChar w:fldCharType="end"/>
            </w:r>
          </w:hyperlink>
        </w:p>
        <w:p w14:paraId="6EECB71C" w14:textId="5BD7991A" w:rsidR="00665787" w:rsidRDefault="007E1155">
          <w:pPr>
            <w:pStyle w:val="TM3"/>
            <w:tabs>
              <w:tab w:val="left" w:pos="1320"/>
              <w:tab w:val="right" w:leader="dot" w:pos="9062"/>
            </w:tabs>
            <w:rPr>
              <w:rFonts w:asciiTheme="minorHAnsi" w:eastAsiaTheme="minorEastAsia" w:hAnsiTheme="minorHAnsi" w:cstheme="minorBidi"/>
              <w:noProof/>
              <w:color w:val="auto"/>
            </w:rPr>
          </w:pPr>
          <w:hyperlink w:anchor="_Toc68016611" w:history="1">
            <w:r w:rsidR="00665787" w:rsidRPr="008A5F5A">
              <w:rPr>
                <w:rStyle w:val="Lienhypertexte"/>
                <w:noProof/>
              </w:rPr>
              <w:t>8.2.4</w:t>
            </w:r>
            <w:r w:rsidR="00665787">
              <w:rPr>
                <w:rFonts w:asciiTheme="minorHAnsi" w:eastAsiaTheme="minorEastAsia" w:hAnsiTheme="minorHAnsi" w:cstheme="minorBidi"/>
                <w:noProof/>
                <w:color w:val="auto"/>
              </w:rPr>
              <w:tab/>
            </w:r>
            <w:r w:rsidR="00665787" w:rsidRPr="008A5F5A">
              <w:rPr>
                <w:rStyle w:val="Lienhypertexte"/>
                <w:noProof/>
              </w:rPr>
              <w:t>Commutateurs.</w:t>
            </w:r>
            <w:r w:rsidR="00665787">
              <w:rPr>
                <w:noProof/>
                <w:webHidden/>
              </w:rPr>
              <w:tab/>
            </w:r>
            <w:r w:rsidR="00665787">
              <w:rPr>
                <w:noProof/>
                <w:webHidden/>
              </w:rPr>
              <w:fldChar w:fldCharType="begin"/>
            </w:r>
            <w:r w:rsidR="00665787">
              <w:rPr>
                <w:noProof/>
                <w:webHidden/>
              </w:rPr>
              <w:instrText xml:space="preserve"> PAGEREF _Toc68016611 \h </w:instrText>
            </w:r>
            <w:r w:rsidR="00665787">
              <w:rPr>
                <w:noProof/>
                <w:webHidden/>
              </w:rPr>
            </w:r>
            <w:r w:rsidR="00665787">
              <w:rPr>
                <w:noProof/>
                <w:webHidden/>
              </w:rPr>
              <w:fldChar w:fldCharType="separate"/>
            </w:r>
            <w:r w:rsidR="00294103">
              <w:rPr>
                <w:noProof/>
                <w:webHidden/>
              </w:rPr>
              <w:t>24</w:t>
            </w:r>
            <w:r w:rsidR="00665787">
              <w:rPr>
                <w:noProof/>
                <w:webHidden/>
              </w:rPr>
              <w:fldChar w:fldCharType="end"/>
            </w:r>
          </w:hyperlink>
        </w:p>
        <w:p w14:paraId="0A39B2C6" w14:textId="5D27B627" w:rsidR="00665787" w:rsidRDefault="007E1155">
          <w:pPr>
            <w:pStyle w:val="TM3"/>
            <w:tabs>
              <w:tab w:val="left" w:pos="1320"/>
              <w:tab w:val="right" w:leader="dot" w:pos="9062"/>
            </w:tabs>
            <w:rPr>
              <w:rFonts w:asciiTheme="minorHAnsi" w:eastAsiaTheme="minorEastAsia" w:hAnsiTheme="minorHAnsi" w:cstheme="minorBidi"/>
              <w:noProof/>
              <w:color w:val="auto"/>
            </w:rPr>
          </w:pPr>
          <w:hyperlink w:anchor="_Toc68016612" w:history="1">
            <w:r w:rsidR="00665787" w:rsidRPr="008A5F5A">
              <w:rPr>
                <w:rStyle w:val="Lienhypertexte"/>
                <w:noProof/>
              </w:rPr>
              <w:t>8.2.5</w:t>
            </w:r>
            <w:r w:rsidR="00665787">
              <w:rPr>
                <w:rFonts w:asciiTheme="minorHAnsi" w:eastAsiaTheme="minorEastAsia" w:hAnsiTheme="minorHAnsi" w:cstheme="minorBidi"/>
                <w:noProof/>
                <w:color w:val="auto"/>
              </w:rPr>
              <w:tab/>
            </w:r>
            <w:r w:rsidR="00665787" w:rsidRPr="008A5F5A">
              <w:rPr>
                <w:rStyle w:val="Lienhypertexte"/>
                <w:noProof/>
              </w:rPr>
              <w:t>Coupleurs terrestres.</w:t>
            </w:r>
            <w:r w:rsidR="00665787">
              <w:rPr>
                <w:noProof/>
                <w:webHidden/>
              </w:rPr>
              <w:tab/>
            </w:r>
            <w:r w:rsidR="00665787">
              <w:rPr>
                <w:noProof/>
                <w:webHidden/>
              </w:rPr>
              <w:fldChar w:fldCharType="begin"/>
            </w:r>
            <w:r w:rsidR="00665787">
              <w:rPr>
                <w:noProof/>
                <w:webHidden/>
              </w:rPr>
              <w:instrText xml:space="preserve"> PAGEREF _Toc68016612 \h </w:instrText>
            </w:r>
            <w:r w:rsidR="00665787">
              <w:rPr>
                <w:noProof/>
                <w:webHidden/>
              </w:rPr>
            </w:r>
            <w:r w:rsidR="00665787">
              <w:rPr>
                <w:noProof/>
                <w:webHidden/>
              </w:rPr>
              <w:fldChar w:fldCharType="separate"/>
            </w:r>
            <w:r w:rsidR="00294103">
              <w:rPr>
                <w:noProof/>
                <w:webHidden/>
              </w:rPr>
              <w:t>24</w:t>
            </w:r>
            <w:r w:rsidR="00665787">
              <w:rPr>
                <w:noProof/>
                <w:webHidden/>
              </w:rPr>
              <w:fldChar w:fldCharType="end"/>
            </w:r>
          </w:hyperlink>
        </w:p>
        <w:p w14:paraId="628C044F" w14:textId="7AAC81E8" w:rsidR="00665787" w:rsidRDefault="007E1155">
          <w:pPr>
            <w:pStyle w:val="TM3"/>
            <w:tabs>
              <w:tab w:val="left" w:pos="1320"/>
              <w:tab w:val="right" w:leader="dot" w:pos="9062"/>
            </w:tabs>
            <w:rPr>
              <w:rFonts w:asciiTheme="minorHAnsi" w:eastAsiaTheme="minorEastAsia" w:hAnsiTheme="minorHAnsi" w:cstheme="minorBidi"/>
              <w:noProof/>
              <w:color w:val="auto"/>
            </w:rPr>
          </w:pPr>
          <w:hyperlink w:anchor="_Toc68016613" w:history="1">
            <w:r w:rsidR="00665787" w:rsidRPr="008A5F5A">
              <w:rPr>
                <w:rStyle w:val="Lienhypertexte"/>
                <w:noProof/>
              </w:rPr>
              <w:t>8.2.6</w:t>
            </w:r>
            <w:r w:rsidR="00665787">
              <w:rPr>
                <w:rFonts w:asciiTheme="minorHAnsi" w:eastAsiaTheme="minorEastAsia" w:hAnsiTheme="minorHAnsi" w:cstheme="minorBidi"/>
                <w:noProof/>
                <w:color w:val="auto"/>
              </w:rPr>
              <w:tab/>
            </w:r>
            <w:r w:rsidR="00665787" w:rsidRPr="008A5F5A">
              <w:rPr>
                <w:rStyle w:val="Lienhypertexte"/>
                <w:noProof/>
              </w:rPr>
              <w:t>Câbles.</w:t>
            </w:r>
            <w:r w:rsidR="00665787">
              <w:rPr>
                <w:noProof/>
                <w:webHidden/>
              </w:rPr>
              <w:tab/>
            </w:r>
            <w:r w:rsidR="00665787">
              <w:rPr>
                <w:noProof/>
                <w:webHidden/>
              </w:rPr>
              <w:fldChar w:fldCharType="begin"/>
            </w:r>
            <w:r w:rsidR="00665787">
              <w:rPr>
                <w:noProof/>
                <w:webHidden/>
              </w:rPr>
              <w:instrText xml:space="preserve"> PAGEREF _Toc68016613 \h </w:instrText>
            </w:r>
            <w:r w:rsidR="00665787">
              <w:rPr>
                <w:noProof/>
                <w:webHidden/>
              </w:rPr>
            </w:r>
            <w:r w:rsidR="00665787">
              <w:rPr>
                <w:noProof/>
                <w:webHidden/>
              </w:rPr>
              <w:fldChar w:fldCharType="separate"/>
            </w:r>
            <w:r w:rsidR="00294103">
              <w:rPr>
                <w:noProof/>
                <w:webHidden/>
              </w:rPr>
              <w:t>24</w:t>
            </w:r>
            <w:r w:rsidR="00665787">
              <w:rPr>
                <w:noProof/>
                <w:webHidden/>
              </w:rPr>
              <w:fldChar w:fldCharType="end"/>
            </w:r>
          </w:hyperlink>
        </w:p>
        <w:p w14:paraId="308E3540" w14:textId="7E73A176" w:rsidR="00665787" w:rsidRDefault="007E1155">
          <w:pPr>
            <w:pStyle w:val="TM4"/>
            <w:tabs>
              <w:tab w:val="left" w:pos="1760"/>
              <w:tab w:val="right" w:leader="dot" w:pos="9062"/>
            </w:tabs>
            <w:rPr>
              <w:rFonts w:asciiTheme="minorHAnsi" w:eastAsiaTheme="minorEastAsia" w:hAnsiTheme="minorHAnsi" w:cstheme="minorBidi"/>
              <w:noProof/>
              <w:color w:val="auto"/>
            </w:rPr>
          </w:pPr>
          <w:hyperlink w:anchor="_Toc68016614" w:history="1">
            <w:r w:rsidR="00665787" w:rsidRPr="008A5F5A">
              <w:rPr>
                <w:rStyle w:val="Lienhypertexte"/>
                <w:noProof/>
              </w:rPr>
              <w:t>8.2.6.1</w:t>
            </w:r>
            <w:r w:rsidR="00665787">
              <w:rPr>
                <w:rFonts w:asciiTheme="minorHAnsi" w:eastAsiaTheme="minorEastAsia" w:hAnsiTheme="minorHAnsi" w:cstheme="minorBidi"/>
                <w:noProof/>
                <w:color w:val="auto"/>
              </w:rPr>
              <w:tab/>
            </w:r>
            <w:r w:rsidR="00665787" w:rsidRPr="008A5F5A">
              <w:rPr>
                <w:rStyle w:val="Lienhypertexte"/>
                <w:noProof/>
              </w:rPr>
              <w:t>Pénétration et cheminement des câbles.</w:t>
            </w:r>
            <w:r w:rsidR="00665787">
              <w:rPr>
                <w:noProof/>
                <w:webHidden/>
              </w:rPr>
              <w:tab/>
            </w:r>
            <w:r w:rsidR="00665787">
              <w:rPr>
                <w:noProof/>
                <w:webHidden/>
              </w:rPr>
              <w:fldChar w:fldCharType="begin"/>
            </w:r>
            <w:r w:rsidR="00665787">
              <w:rPr>
                <w:noProof/>
                <w:webHidden/>
              </w:rPr>
              <w:instrText xml:space="preserve"> PAGEREF _Toc68016614 \h </w:instrText>
            </w:r>
            <w:r w:rsidR="00665787">
              <w:rPr>
                <w:noProof/>
                <w:webHidden/>
              </w:rPr>
            </w:r>
            <w:r w:rsidR="00665787">
              <w:rPr>
                <w:noProof/>
                <w:webHidden/>
              </w:rPr>
              <w:fldChar w:fldCharType="separate"/>
            </w:r>
            <w:r w:rsidR="00294103">
              <w:rPr>
                <w:noProof/>
                <w:webHidden/>
              </w:rPr>
              <w:t>25</w:t>
            </w:r>
            <w:r w:rsidR="00665787">
              <w:rPr>
                <w:noProof/>
                <w:webHidden/>
              </w:rPr>
              <w:fldChar w:fldCharType="end"/>
            </w:r>
          </w:hyperlink>
        </w:p>
        <w:p w14:paraId="5A9D96F7" w14:textId="4A315090" w:rsidR="00665787" w:rsidRDefault="007E1155">
          <w:pPr>
            <w:pStyle w:val="TM5"/>
            <w:tabs>
              <w:tab w:val="left" w:pos="1956"/>
              <w:tab w:val="right" w:leader="dot" w:pos="9062"/>
            </w:tabs>
            <w:rPr>
              <w:rFonts w:asciiTheme="minorHAnsi" w:eastAsiaTheme="minorEastAsia" w:hAnsiTheme="minorHAnsi" w:cstheme="minorBidi"/>
              <w:noProof/>
              <w:color w:val="auto"/>
            </w:rPr>
          </w:pPr>
          <w:hyperlink w:anchor="_Toc68016615" w:history="1">
            <w:r w:rsidR="00665787" w:rsidRPr="008A5F5A">
              <w:rPr>
                <w:rStyle w:val="Lienhypertexte"/>
                <w:noProof/>
              </w:rPr>
              <w:t>8.2.6.1.1</w:t>
            </w:r>
            <w:r w:rsidR="00665787">
              <w:rPr>
                <w:rFonts w:asciiTheme="minorHAnsi" w:eastAsiaTheme="minorEastAsia" w:hAnsiTheme="minorHAnsi" w:cstheme="minorBidi"/>
                <w:noProof/>
                <w:color w:val="auto"/>
              </w:rPr>
              <w:tab/>
            </w:r>
            <w:r w:rsidR="00665787" w:rsidRPr="008A5F5A">
              <w:rPr>
                <w:rStyle w:val="Lienhypertexte"/>
                <w:noProof/>
              </w:rPr>
              <w:t>Liaisons extérieures.</w:t>
            </w:r>
            <w:r w:rsidR="00665787">
              <w:rPr>
                <w:noProof/>
                <w:webHidden/>
              </w:rPr>
              <w:tab/>
            </w:r>
            <w:r w:rsidR="00665787">
              <w:rPr>
                <w:noProof/>
                <w:webHidden/>
              </w:rPr>
              <w:fldChar w:fldCharType="begin"/>
            </w:r>
            <w:r w:rsidR="00665787">
              <w:rPr>
                <w:noProof/>
                <w:webHidden/>
              </w:rPr>
              <w:instrText xml:space="preserve"> PAGEREF _Toc68016615 \h </w:instrText>
            </w:r>
            <w:r w:rsidR="00665787">
              <w:rPr>
                <w:noProof/>
                <w:webHidden/>
              </w:rPr>
            </w:r>
            <w:r w:rsidR="00665787">
              <w:rPr>
                <w:noProof/>
                <w:webHidden/>
              </w:rPr>
              <w:fldChar w:fldCharType="separate"/>
            </w:r>
            <w:r w:rsidR="00294103">
              <w:rPr>
                <w:noProof/>
                <w:webHidden/>
              </w:rPr>
              <w:t>25</w:t>
            </w:r>
            <w:r w:rsidR="00665787">
              <w:rPr>
                <w:noProof/>
                <w:webHidden/>
              </w:rPr>
              <w:fldChar w:fldCharType="end"/>
            </w:r>
          </w:hyperlink>
        </w:p>
        <w:p w14:paraId="6AB55CD7" w14:textId="6BA2107C" w:rsidR="00665787" w:rsidRDefault="007E1155">
          <w:pPr>
            <w:pStyle w:val="TM5"/>
            <w:tabs>
              <w:tab w:val="left" w:pos="1956"/>
              <w:tab w:val="right" w:leader="dot" w:pos="9062"/>
            </w:tabs>
            <w:rPr>
              <w:rFonts w:asciiTheme="minorHAnsi" w:eastAsiaTheme="minorEastAsia" w:hAnsiTheme="minorHAnsi" w:cstheme="minorBidi"/>
              <w:noProof/>
              <w:color w:val="auto"/>
            </w:rPr>
          </w:pPr>
          <w:hyperlink w:anchor="_Toc68016616" w:history="1">
            <w:r w:rsidR="00665787" w:rsidRPr="008A5F5A">
              <w:rPr>
                <w:rStyle w:val="Lienhypertexte"/>
                <w:noProof/>
              </w:rPr>
              <w:t>8.2.6.1.2</w:t>
            </w:r>
            <w:r w:rsidR="00665787">
              <w:rPr>
                <w:rFonts w:asciiTheme="minorHAnsi" w:eastAsiaTheme="minorEastAsia" w:hAnsiTheme="minorHAnsi" w:cstheme="minorBidi"/>
                <w:noProof/>
                <w:color w:val="auto"/>
              </w:rPr>
              <w:tab/>
            </w:r>
            <w:r w:rsidR="00665787" w:rsidRPr="008A5F5A">
              <w:rPr>
                <w:rStyle w:val="Lienhypertexte"/>
                <w:noProof/>
              </w:rPr>
              <w:t>Pénétration dans les bâtiments.</w:t>
            </w:r>
            <w:r w:rsidR="00665787">
              <w:rPr>
                <w:noProof/>
                <w:webHidden/>
              </w:rPr>
              <w:tab/>
            </w:r>
            <w:r w:rsidR="00665787">
              <w:rPr>
                <w:noProof/>
                <w:webHidden/>
              </w:rPr>
              <w:fldChar w:fldCharType="begin"/>
            </w:r>
            <w:r w:rsidR="00665787">
              <w:rPr>
                <w:noProof/>
                <w:webHidden/>
              </w:rPr>
              <w:instrText xml:space="preserve"> PAGEREF _Toc68016616 \h </w:instrText>
            </w:r>
            <w:r w:rsidR="00665787">
              <w:rPr>
                <w:noProof/>
                <w:webHidden/>
              </w:rPr>
            </w:r>
            <w:r w:rsidR="00665787">
              <w:rPr>
                <w:noProof/>
                <w:webHidden/>
              </w:rPr>
              <w:fldChar w:fldCharType="separate"/>
            </w:r>
            <w:r w:rsidR="00294103">
              <w:rPr>
                <w:noProof/>
                <w:webHidden/>
              </w:rPr>
              <w:t>25</w:t>
            </w:r>
            <w:r w:rsidR="00665787">
              <w:rPr>
                <w:noProof/>
                <w:webHidden/>
              </w:rPr>
              <w:fldChar w:fldCharType="end"/>
            </w:r>
          </w:hyperlink>
        </w:p>
        <w:p w14:paraId="4AB79F83" w14:textId="3B019959" w:rsidR="00665787" w:rsidRDefault="007E1155">
          <w:pPr>
            <w:pStyle w:val="TM5"/>
            <w:tabs>
              <w:tab w:val="left" w:pos="1956"/>
              <w:tab w:val="right" w:leader="dot" w:pos="9062"/>
            </w:tabs>
            <w:rPr>
              <w:rFonts w:asciiTheme="minorHAnsi" w:eastAsiaTheme="minorEastAsia" w:hAnsiTheme="minorHAnsi" w:cstheme="minorBidi"/>
              <w:noProof/>
              <w:color w:val="auto"/>
            </w:rPr>
          </w:pPr>
          <w:hyperlink w:anchor="_Toc68016617" w:history="1">
            <w:r w:rsidR="00665787" w:rsidRPr="008A5F5A">
              <w:rPr>
                <w:rStyle w:val="Lienhypertexte"/>
                <w:noProof/>
              </w:rPr>
              <w:t>8.2.6.1.3</w:t>
            </w:r>
            <w:r w:rsidR="00665787">
              <w:rPr>
                <w:rFonts w:asciiTheme="minorHAnsi" w:eastAsiaTheme="minorEastAsia" w:hAnsiTheme="minorHAnsi" w:cstheme="minorBidi"/>
                <w:noProof/>
                <w:color w:val="auto"/>
              </w:rPr>
              <w:tab/>
            </w:r>
            <w:r w:rsidR="00665787" w:rsidRPr="008A5F5A">
              <w:rPr>
                <w:rStyle w:val="Lienhypertexte"/>
                <w:noProof/>
              </w:rPr>
              <w:t>Cheminement des câbles dans les bâtiments.</w:t>
            </w:r>
            <w:r w:rsidR="00665787">
              <w:rPr>
                <w:noProof/>
                <w:webHidden/>
              </w:rPr>
              <w:tab/>
            </w:r>
            <w:r w:rsidR="00665787">
              <w:rPr>
                <w:noProof/>
                <w:webHidden/>
              </w:rPr>
              <w:fldChar w:fldCharType="begin"/>
            </w:r>
            <w:r w:rsidR="00665787">
              <w:rPr>
                <w:noProof/>
                <w:webHidden/>
              </w:rPr>
              <w:instrText xml:space="preserve"> PAGEREF _Toc68016617 \h </w:instrText>
            </w:r>
            <w:r w:rsidR="00665787">
              <w:rPr>
                <w:noProof/>
                <w:webHidden/>
              </w:rPr>
            </w:r>
            <w:r w:rsidR="00665787">
              <w:rPr>
                <w:noProof/>
                <w:webHidden/>
              </w:rPr>
              <w:fldChar w:fldCharType="separate"/>
            </w:r>
            <w:r w:rsidR="00294103">
              <w:rPr>
                <w:noProof/>
                <w:webHidden/>
              </w:rPr>
              <w:t>26</w:t>
            </w:r>
            <w:r w:rsidR="00665787">
              <w:rPr>
                <w:noProof/>
                <w:webHidden/>
              </w:rPr>
              <w:fldChar w:fldCharType="end"/>
            </w:r>
          </w:hyperlink>
        </w:p>
        <w:p w14:paraId="016F44A7" w14:textId="00741495" w:rsidR="00665787" w:rsidRDefault="007E1155">
          <w:pPr>
            <w:pStyle w:val="TM4"/>
            <w:tabs>
              <w:tab w:val="left" w:pos="1760"/>
              <w:tab w:val="right" w:leader="dot" w:pos="9062"/>
            </w:tabs>
            <w:rPr>
              <w:rFonts w:asciiTheme="minorHAnsi" w:eastAsiaTheme="minorEastAsia" w:hAnsiTheme="minorHAnsi" w:cstheme="minorBidi"/>
              <w:noProof/>
              <w:color w:val="auto"/>
            </w:rPr>
          </w:pPr>
          <w:hyperlink w:anchor="_Toc68016618" w:history="1">
            <w:r w:rsidR="00665787" w:rsidRPr="008A5F5A">
              <w:rPr>
                <w:rStyle w:val="Lienhypertexte"/>
                <w:noProof/>
              </w:rPr>
              <w:t>8.2.6.2</w:t>
            </w:r>
            <w:r w:rsidR="00665787">
              <w:rPr>
                <w:rFonts w:asciiTheme="minorHAnsi" w:eastAsiaTheme="minorEastAsia" w:hAnsiTheme="minorHAnsi" w:cstheme="minorBidi"/>
                <w:noProof/>
                <w:color w:val="auto"/>
              </w:rPr>
              <w:tab/>
            </w:r>
            <w:r w:rsidR="00665787" w:rsidRPr="008A5F5A">
              <w:rPr>
                <w:rStyle w:val="Lienhypertexte"/>
                <w:noProof/>
              </w:rPr>
              <w:t>HNI (Home Network Interface)</w:t>
            </w:r>
            <w:r w:rsidR="00665787">
              <w:rPr>
                <w:noProof/>
                <w:webHidden/>
              </w:rPr>
              <w:tab/>
            </w:r>
            <w:r w:rsidR="00665787">
              <w:rPr>
                <w:noProof/>
                <w:webHidden/>
              </w:rPr>
              <w:fldChar w:fldCharType="begin"/>
            </w:r>
            <w:r w:rsidR="00665787">
              <w:rPr>
                <w:noProof/>
                <w:webHidden/>
              </w:rPr>
              <w:instrText xml:space="preserve"> PAGEREF _Toc68016618 \h </w:instrText>
            </w:r>
            <w:r w:rsidR="00665787">
              <w:rPr>
                <w:noProof/>
                <w:webHidden/>
              </w:rPr>
            </w:r>
            <w:r w:rsidR="00665787">
              <w:rPr>
                <w:noProof/>
                <w:webHidden/>
              </w:rPr>
              <w:fldChar w:fldCharType="separate"/>
            </w:r>
            <w:r w:rsidR="00294103">
              <w:rPr>
                <w:noProof/>
                <w:webHidden/>
              </w:rPr>
              <w:t>26</w:t>
            </w:r>
            <w:r w:rsidR="00665787">
              <w:rPr>
                <w:noProof/>
                <w:webHidden/>
              </w:rPr>
              <w:fldChar w:fldCharType="end"/>
            </w:r>
          </w:hyperlink>
        </w:p>
        <w:p w14:paraId="24A968E7" w14:textId="23762EFE" w:rsidR="00665787" w:rsidRDefault="007E1155">
          <w:pPr>
            <w:pStyle w:val="TM4"/>
            <w:tabs>
              <w:tab w:val="left" w:pos="1760"/>
              <w:tab w:val="right" w:leader="dot" w:pos="9062"/>
            </w:tabs>
            <w:rPr>
              <w:rFonts w:asciiTheme="minorHAnsi" w:eastAsiaTheme="minorEastAsia" w:hAnsiTheme="minorHAnsi" w:cstheme="minorBidi"/>
              <w:noProof/>
              <w:color w:val="auto"/>
            </w:rPr>
          </w:pPr>
          <w:hyperlink w:anchor="_Toc68016619" w:history="1">
            <w:r w:rsidR="00665787" w:rsidRPr="008A5F5A">
              <w:rPr>
                <w:rStyle w:val="Lienhypertexte"/>
                <w:noProof/>
              </w:rPr>
              <w:t>8.2.6.3</w:t>
            </w:r>
            <w:r w:rsidR="00665787">
              <w:rPr>
                <w:rFonts w:asciiTheme="minorHAnsi" w:eastAsiaTheme="minorEastAsia" w:hAnsiTheme="minorHAnsi" w:cstheme="minorBidi"/>
                <w:noProof/>
                <w:color w:val="auto"/>
              </w:rPr>
              <w:tab/>
            </w:r>
            <w:r w:rsidR="00665787" w:rsidRPr="008A5F5A">
              <w:rPr>
                <w:rStyle w:val="Lienhypertexte"/>
                <w:noProof/>
              </w:rPr>
              <w:t>Prises terminales Coaxial.</w:t>
            </w:r>
            <w:r w:rsidR="00665787">
              <w:rPr>
                <w:noProof/>
                <w:webHidden/>
              </w:rPr>
              <w:tab/>
            </w:r>
            <w:r w:rsidR="00665787">
              <w:rPr>
                <w:noProof/>
                <w:webHidden/>
              </w:rPr>
              <w:fldChar w:fldCharType="begin"/>
            </w:r>
            <w:r w:rsidR="00665787">
              <w:rPr>
                <w:noProof/>
                <w:webHidden/>
              </w:rPr>
              <w:instrText xml:space="preserve"> PAGEREF _Toc68016619 \h </w:instrText>
            </w:r>
            <w:r w:rsidR="00665787">
              <w:rPr>
                <w:noProof/>
                <w:webHidden/>
              </w:rPr>
            </w:r>
            <w:r w:rsidR="00665787">
              <w:rPr>
                <w:noProof/>
                <w:webHidden/>
              </w:rPr>
              <w:fldChar w:fldCharType="separate"/>
            </w:r>
            <w:r w:rsidR="00294103">
              <w:rPr>
                <w:noProof/>
                <w:webHidden/>
              </w:rPr>
              <w:t>26</w:t>
            </w:r>
            <w:r w:rsidR="00665787">
              <w:rPr>
                <w:noProof/>
                <w:webHidden/>
              </w:rPr>
              <w:fldChar w:fldCharType="end"/>
            </w:r>
          </w:hyperlink>
        </w:p>
        <w:p w14:paraId="122A1C2C" w14:textId="72DA3F5F" w:rsidR="00665787" w:rsidRDefault="007E1155">
          <w:pPr>
            <w:pStyle w:val="TM4"/>
            <w:tabs>
              <w:tab w:val="left" w:pos="1760"/>
              <w:tab w:val="right" w:leader="dot" w:pos="9062"/>
            </w:tabs>
            <w:rPr>
              <w:rFonts w:asciiTheme="minorHAnsi" w:eastAsiaTheme="minorEastAsia" w:hAnsiTheme="minorHAnsi" w:cstheme="minorBidi"/>
              <w:noProof/>
              <w:color w:val="auto"/>
            </w:rPr>
          </w:pPr>
          <w:hyperlink w:anchor="_Toc68016620" w:history="1">
            <w:r w:rsidR="00665787" w:rsidRPr="008A5F5A">
              <w:rPr>
                <w:rStyle w:val="Lienhypertexte"/>
                <w:noProof/>
              </w:rPr>
              <w:t>8.2.6.4</w:t>
            </w:r>
            <w:r w:rsidR="00665787">
              <w:rPr>
                <w:rFonts w:asciiTheme="minorHAnsi" w:eastAsiaTheme="minorEastAsia" w:hAnsiTheme="minorHAnsi" w:cstheme="minorBidi"/>
                <w:noProof/>
                <w:color w:val="auto"/>
              </w:rPr>
              <w:tab/>
            </w:r>
            <w:r w:rsidR="00665787" w:rsidRPr="008A5F5A">
              <w:rPr>
                <w:rStyle w:val="Lienhypertexte"/>
                <w:noProof/>
              </w:rPr>
              <w:t>Pièces à desservir.</w:t>
            </w:r>
            <w:r w:rsidR="00665787">
              <w:rPr>
                <w:noProof/>
                <w:webHidden/>
              </w:rPr>
              <w:tab/>
            </w:r>
            <w:r w:rsidR="00665787">
              <w:rPr>
                <w:noProof/>
                <w:webHidden/>
              </w:rPr>
              <w:fldChar w:fldCharType="begin"/>
            </w:r>
            <w:r w:rsidR="00665787">
              <w:rPr>
                <w:noProof/>
                <w:webHidden/>
              </w:rPr>
              <w:instrText xml:space="preserve"> PAGEREF _Toc68016620 \h </w:instrText>
            </w:r>
            <w:r w:rsidR="00665787">
              <w:rPr>
                <w:noProof/>
                <w:webHidden/>
              </w:rPr>
            </w:r>
            <w:r w:rsidR="00665787">
              <w:rPr>
                <w:noProof/>
                <w:webHidden/>
              </w:rPr>
              <w:fldChar w:fldCharType="separate"/>
            </w:r>
            <w:r w:rsidR="00294103">
              <w:rPr>
                <w:noProof/>
                <w:webHidden/>
              </w:rPr>
              <w:t>27</w:t>
            </w:r>
            <w:r w:rsidR="00665787">
              <w:rPr>
                <w:noProof/>
                <w:webHidden/>
              </w:rPr>
              <w:fldChar w:fldCharType="end"/>
            </w:r>
          </w:hyperlink>
        </w:p>
        <w:p w14:paraId="74877014" w14:textId="4955B4F5" w:rsidR="00665787" w:rsidRDefault="007E1155">
          <w:pPr>
            <w:pStyle w:val="TM3"/>
            <w:tabs>
              <w:tab w:val="left" w:pos="1320"/>
              <w:tab w:val="right" w:leader="dot" w:pos="9062"/>
            </w:tabs>
            <w:rPr>
              <w:rFonts w:asciiTheme="minorHAnsi" w:eastAsiaTheme="minorEastAsia" w:hAnsiTheme="minorHAnsi" w:cstheme="minorBidi"/>
              <w:noProof/>
              <w:color w:val="auto"/>
            </w:rPr>
          </w:pPr>
          <w:hyperlink w:anchor="_Toc68016621" w:history="1">
            <w:r w:rsidR="00665787" w:rsidRPr="008A5F5A">
              <w:rPr>
                <w:rStyle w:val="Lienhypertexte"/>
                <w:noProof/>
              </w:rPr>
              <w:t>8.2.7</w:t>
            </w:r>
            <w:r w:rsidR="00665787">
              <w:rPr>
                <w:rFonts w:asciiTheme="minorHAnsi" w:eastAsiaTheme="minorEastAsia" w:hAnsiTheme="minorHAnsi" w:cstheme="minorBidi"/>
                <w:noProof/>
                <w:color w:val="auto"/>
              </w:rPr>
              <w:tab/>
            </w:r>
            <w:r w:rsidR="00665787" w:rsidRPr="008A5F5A">
              <w:rPr>
                <w:rStyle w:val="Lienhypertexte"/>
                <w:noProof/>
              </w:rPr>
              <w:t>Niveaux et qualité du signal aux prises</w:t>
            </w:r>
            <w:r w:rsidR="00665787">
              <w:rPr>
                <w:noProof/>
                <w:webHidden/>
              </w:rPr>
              <w:tab/>
            </w:r>
            <w:r w:rsidR="00665787">
              <w:rPr>
                <w:noProof/>
                <w:webHidden/>
              </w:rPr>
              <w:fldChar w:fldCharType="begin"/>
            </w:r>
            <w:r w:rsidR="00665787">
              <w:rPr>
                <w:noProof/>
                <w:webHidden/>
              </w:rPr>
              <w:instrText xml:space="preserve"> PAGEREF _Toc68016621 \h </w:instrText>
            </w:r>
            <w:r w:rsidR="00665787">
              <w:rPr>
                <w:noProof/>
                <w:webHidden/>
              </w:rPr>
            </w:r>
            <w:r w:rsidR="00665787">
              <w:rPr>
                <w:noProof/>
                <w:webHidden/>
              </w:rPr>
              <w:fldChar w:fldCharType="separate"/>
            </w:r>
            <w:r w:rsidR="00294103">
              <w:rPr>
                <w:noProof/>
                <w:webHidden/>
              </w:rPr>
              <w:t>27</w:t>
            </w:r>
            <w:r w:rsidR="00665787">
              <w:rPr>
                <w:noProof/>
                <w:webHidden/>
              </w:rPr>
              <w:fldChar w:fldCharType="end"/>
            </w:r>
          </w:hyperlink>
        </w:p>
        <w:p w14:paraId="0AE39848" w14:textId="7E88EAF4" w:rsidR="00665787" w:rsidRDefault="007E1155">
          <w:pPr>
            <w:pStyle w:val="TM4"/>
            <w:tabs>
              <w:tab w:val="left" w:pos="1760"/>
              <w:tab w:val="right" w:leader="dot" w:pos="9062"/>
            </w:tabs>
            <w:rPr>
              <w:rFonts w:asciiTheme="minorHAnsi" w:eastAsiaTheme="minorEastAsia" w:hAnsiTheme="minorHAnsi" w:cstheme="minorBidi"/>
              <w:noProof/>
              <w:color w:val="auto"/>
            </w:rPr>
          </w:pPr>
          <w:hyperlink w:anchor="_Toc68016622" w:history="1">
            <w:r w:rsidR="00665787" w:rsidRPr="008A5F5A">
              <w:rPr>
                <w:rStyle w:val="Lienhypertexte"/>
                <w:noProof/>
              </w:rPr>
              <w:t>8.2.7.1</w:t>
            </w:r>
            <w:r w:rsidR="00665787">
              <w:rPr>
                <w:rFonts w:asciiTheme="minorHAnsi" w:eastAsiaTheme="minorEastAsia" w:hAnsiTheme="minorHAnsi" w:cstheme="minorBidi"/>
                <w:noProof/>
                <w:color w:val="auto"/>
              </w:rPr>
              <w:tab/>
            </w:r>
            <w:r w:rsidR="00665787" w:rsidRPr="008A5F5A">
              <w:rPr>
                <w:rStyle w:val="Lienhypertexte"/>
                <w:noProof/>
              </w:rPr>
              <w:t>Niveaux.</w:t>
            </w:r>
            <w:r w:rsidR="00665787">
              <w:rPr>
                <w:noProof/>
                <w:webHidden/>
              </w:rPr>
              <w:tab/>
            </w:r>
            <w:r w:rsidR="00665787">
              <w:rPr>
                <w:noProof/>
                <w:webHidden/>
              </w:rPr>
              <w:fldChar w:fldCharType="begin"/>
            </w:r>
            <w:r w:rsidR="00665787">
              <w:rPr>
                <w:noProof/>
                <w:webHidden/>
              </w:rPr>
              <w:instrText xml:space="preserve"> PAGEREF _Toc68016622 \h </w:instrText>
            </w:r>
            <w:r w:rsidR="00665787">
              <w:rPr>
                <w:noProof/>
                <w:webHidden/>
              </w:rPr>
            </w:r>
            <w:r w:rsidR="00665787">
              <w:rPr>
                <w:noProof/>
                <w:webHidden/>
              </w:rPr>
              <w:fldChar w:fldCharType="separate"/>
            </w:r>
            <w:r w:rsidR="00294103">
              <w:rPr>
                <w:noProof/>
                <w:webHidden/>
              </w:rPr>
              <w:t>27</w:t>
            </w:r>
            <w:r w:rsidR="00665787">
              <w:rPr>
                <w:noProof/>
                <w:webHidden/>
              </w:rPr>
              <w:fldChar w:fldCharType="end"/>
            </w:r>
          </w:hyperlink>
        </w:p>
        <w:p w14:paraId="5855B854" w14:textId="5DE6E229" w:rsidR="00665787" w:rsidRDefault="007E1155">
          <w:pPr>
            <w:pStyle w:val="TM3"/>
            <w:tabs>
              <w:tab w:val="left" w:pos="1320"/>
              <w:tab w:val="right" w:leader="dot" w:pos="9062"/>
            </w:tabs>
            <w:rPr>
              <w:rFonts w:asciiTheme="minorHAnsi" w:eastAsiaTheme="minorEastAsia" w:hAnsiTheme="minorHAnsi" w:cstheme="minorBidi"/>
              <w:noProof/>
              <w:color w:val="auto"/>
            </w:rPr>
          </w:pPr>
          <w:hyperlink w:anchor="_Toc68016623" w:history="1">
            <w:r w:rsidR="00665787" w:rsidRPr="008A5F5A">
              <w:rPr>
                <w:rStyle w:val="Lienhypertexte"/>
                <w:noProof/>
              </w:rPr>
              <w:t>8.2.8</w:t>
            </w:r>
            <w:r w:rsidR="00665787">
              <w:rPr>
                <w:rFonts w:asciiTheme="minorHAnsi" w:eastAsiaTheme="minorEastAsia" w:hAnsiTheme="minorHAnsi" w:cstheme="minorBidi"/>
                <w:noProof/>
                <w:color w:val="auto"/>
              </w:rPr>
              <w:tab/>
            </w:r>
            <w:r w:rsidR="00665787" w:rsidRPr="008A5F5A">
              <w:rPr>
                <w:rStyle w:val="Lienhypertexte"/>
                <w:noProof/>
              </w:rPr>
              <w:t>Distribution sur RJ45.</w:t>
            </w:r>
            <w:r w:rsidR="00665787">
              <w:rPr>
                <w:noProof/>
                <w:webHidden/>
              </w:rPr>
              <w:tab/>
            </w:r>
            <w:r w:rsidR="00665787">
              <w:rPr>
                <w:noProof/>
                <w:webHidden/>
              </w:rPr>
              <w:fldChar w:fldCharType="begin"/>
            </w:r>
            <w:r w:rsidR="00665787">
              <w:rPr>
                <w:noProof/>
                <w:webHidden/>
              </w:rPr>
              <w:instrText xml:space="preserve"> PAGEREF _Toc68016623 \h </w:instrText>
            </w:r>
            <w:r w:rsidR="00665787">
              <w:rPr>
                <w:noProof/>
                <w:webHidden/>
              </w:rPr>
            </w:r>
            <w:r w:rsidR="00665787">
              <w:rPr>
                <w:noProof/>
                <w:webHidden/>
              </w:rPr>
              <w:fldChar w:fldCharType="separate"/>
            </w:r>
            <w:r w:rsidR="00294103">
              <w:rPr>
                <w:noProof/>
                <w:webHidden/>
              </w:rPr>
              <w:t>27</w:t>
            </w:r>
            <w:r w:rsidR="00665787">
              <w:rPr>
                <w:noProof/>
                <w:webHidden/>
              </w:rPr>
              <w:fldChar w:fldCharType="end"/>
            </w:r>
          </w:hyperlink>
        </w:p>
        <w:p w14:paraId="6B8D54DE" w14:textId="10FB896D" w:rsidR="00665787" w:rsidRDefault="007E1155">
          <w:pPr>
            <w:pStyle w:val="TM4"/>
            <w:tabs>
              <w:tab w:val="left" w:pos="1760"/>
              <w:tab w:val="right" w:leader="dot" w:pos="9062"/>
            </w:tabs>
            <w:rPr>
              <w:rFonts w:asciiTheme="minorHAnsi" w:eastAsiaTheme="minorEastAsia" w:hAnsiTheme="minorHAnsi" w:cstheme="minorBidi"/>
              <w:noProof/>
              <w:color w:val="auto"/>
            </w:rPr>
          </w:pPr>
          <w:hyperlink w:anchor="_Toc68016624" w:history="1">
            <w:r w:rsidR="00665787" w:rsidRPr="008A5F5A">
              <w:rPr>
                <w:rStyle w:val="Lienhypertexte"/>
                <w:noProof/>
              </w:rPr>
              <w:t>8.2.8.1</w:t>
            </w:r>
            <w:r w:rsidR="00665787">
              <w:rPr>
                <w:rFonts w:asciiTheme="minorHAnsi" w:eastAsiaTheme="minorEastAsia" w:hAnsiTheme="minorHAnsi" w:cstheme="minorBidi"/>
                <w:noProof/>
                <w:color w:val="auto"/>
              </w:rPr>
              <w:tab/>
            </w:r>
            <w:r w:rsidR="00665787" w:rsidRPr="008A5F5A">
              <w:rPr>
                <w:rStyle w:val="Lienhypertexte"/>
                <w:noProof/>
              </w:rPr>
              <w:t>Câblage résidentiel d’un réseau de communication (RJ 45).</w:t>
            </w:r>
            <w:r w:rsidR="00665787">
              <w:rPr>
                <w:noProof/>
                <w:webHidden/>
              </w:rPr>
              <w:tab/>
            </w:r>
            <w:r w:rsidR="00665787">
              <w:rPr>
                <w:noProof/>
                <w:webHidden/>
              </w:rPr>
              <w:fldChar w:fldCharType="begin"/>
            </w:r>
            <w:r w:rsidR="00665787">
              <w:rPr>
                <w:noProof/>
                <w:webHidden/>
              </w:rPr>
              <w:instrText xml:space="preserve"> PAGEREF _Toc68016624 \h </w:instrText>
            </w:r>
            <w:r w:rsidR="00665787">
              <w:rPr>
                <w:noProof/>
                <w:webHidden/>
              </w:rPr>
            </w:r>
            <w:r w:rsidR="00665787">
              <w:rPr>
                <w:noProof/>
                <w:webHidden/>
              </w:rPr>
              <w:fldChar w:fldCharType="separate"/>
            </w:r>
            <w:r w:rsidR="00294103">
              <w:rPr>
                <w:noProof/>
                <w:webHidden/>
              </w:rPr>
              <w:t>27</w:t>
            </w:r>
            <w:r w:rsidR="00665787">
              <w:rPr>
                <w:noProof/>
                <w:webHidden/>
              </w:rPr>
              <w:fldChar w:fldCharType="end"/>
            </w:r>
          </w:hyperlink>
        </w:p>
        <w:p w14:paraId="2DBB043C" w14:textId="27FDA723" w:rsidR="007A6CC1" w:rsidRDefault="007A6CC1">
          <w:r>
            <w:fldChar w:fldCharType="end"/>
          </w:r>
        </w:p>
      </w:sdtContent>
    </w:sdt>
    <w:p w14:paraId="7A9E4D81" w14:textId="77777777" w:rsidR="000A56CB" w:rsidRDefault="000A56CB" w:rsidP="00930EC3">
      <w:pPr>
        <w:pStyle w:val="Titre1"/>
      </w:pPr>
      <w:bookmarkStart w:id="0" w:name="_Toc68016562"/>
      <w:r>
        <w:lastRenderedPageBreak/>
        <w:t>Préambule</w:t>
      </w:r>
      <w:bookmarkEnd w:id="0"/>
    </w:p>
    <w:p w14:paraId="26105AA8" w14:textId="77777777" w:rsidR="007030A9" w:rsidRPr="005507E8" w:rsidRDefault="007030A9" w:rsidP="007030A9">
      <w:pPr>
        <w:jc w:val="both"/>
        <w:rPr>
          <w:sz w:val="24"/>
          <w:szCs w:val="24"/>
        </w:rPr>
      </w:pPr>
      <w:r w:rsidRPr="005507E8">
        <w:rPr>
          <w:sz w:val="24"/>
          <w:szCs w:val="24"/>
        </w:rPr>
        <w:t>Ce document a été élaboré et approuvé par les membres de la Commission métier antennes de l’AFNUM afin de fournir une base technique éprouvée pour permettre à tous les professionnels concernés d’élaborer leur propre CCTP.</w:t>
      </w:r>
    </w:p>
    <w:p w14:paraId="5C729E32" w14:textId="77777777" w:rsidR="007030A9" w:rsidRDefault="007030A9" w:rsidP="007030A9">
      <w:pPr>
        <w:jc w:val="both"/>
      </w:pPr>
    </w:p>
    <w:p w14:paraId="5128688F" w14:textId="4133831E" w:rsidR="002E71D3" w:rsidRDefault="007030A9" w:rsidP="002E71D3">
      <w:pPr>
        <w:jc w:val="both"/>
      </w:pPr>
      <w:r>
        <w:t xml:space="preserve"> </w:t>
      </w:r>
      <w:r w:rsidR="002E71D3" w:rsidRPr="007030A9">
        <w:rPr>
          <w:noProof/>
        </w:rPr>
        <w:drawing>
          <wp:inline distT="0" distB="0" distL="0" distR="0" wp14:anchorId="3DB97C06" wp14:editId="0FD7D683">
            <wp:extent cx="1093739" cy="24384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99354" cy="245092"/>
                    </a:xfrm>
                    <a:prstGeom prst="rect">
                      <a:avLst/>
                    </a:prstGeom>
                  </pic:spPr>
                </pic:pic>
              </a:graphicData>
            </a:graphic>
          </wp:inline>
        </w:drawing>
      </w:r>
      <w:r w:rsidR="002E71D3">
        <w:tab/>
      </w:r>
      <w:r w:rsidR="00BB5A49">
        <w:rPr>
          <w:noProof/>
        </w:rPr>
        <w:drawing>
          <wp:inline distT="0" distB="0" distL="0" distR="0" wp14:anchorId="3099BADE" wp14:editId="2EF749A6">
            <wp:extent cx="790575" cy="384175"/>
            <wp:effectExtent l="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9787" cy="427527"/>
                    </a:xfrm>
                    <a:prstGeom prst="rect">
                      <a:avLst/>
                    </a:prstGeom>
                    <a:noFill/>
                    <a:ln>
                      <a:noFill/>
                    </a:ln>
                  </pic:spPr>
                </pic:pic>
              </a:graphicData>
            </a:graphic>
          </wp:inline>
        </w:drawing>
      </w:r>
      <w:r w:rsidR="002E71D3">
        <w:t xml:space="preserve"> </w:t>
      </w:r>
      <w:r w:rsidR="002E71D3">
        <w:tab/>
      </w:r>
      <w:r w:rsidR="002E71D3" w:rsidRPr="007030A9">
        <w:rPr>
          <w:noProof/>
        </w:rPr>
        <w:drawing>
          <wp:inline distT="0" distB="0" distL="0" distR="0" wp14:anchorId="0A4A189D" wp14:editId="579EFA4D">
            <wp:extent cx="925613" cy="317150"/>
            <wp:effectExtent l="0" t="0" r="8255" b="69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5613" cy="317150"/>
                    </a:xfrm>
                    <a:prstGeom prst="rect">
                      <a:avLst/>
                    </a:prstGeom>
                  </pic:spPr>
                </pic:pic>
              </a:graphicData>
            </a:graphic>
          </wp:inline>
        </w:drawing>
      </w:r>
      <w:r w:rsidR="002E71D3">
        <w:tab/>
      </w:r>
      <w:r w:rsidR="00730E1D">
        <w:rPr>
          <w:noProof/>
        </w:rPr>
        <w:drawing>
          <wp:inline distT="0" distB="0" distL="0" distR="0" wp14:anchorId="2A6D0AF9" wp14:editId="1DE86004">
            <wp:extent cx="1357614" cy="27146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1207" cy="294177"/>
                    </a:xfrm>
                    <a:prstGeom prst="rect">
                      <a:avLst/>
                    </a:prstGeom>
                    <a:noFill/>
                    <a:ln>
                      <a:noFill/>
                    </a:ln>
                  </pic:spPr>
                </pic:pic>
              </a:graphicData>
            </a:graphic>
          </wp:inline>
        </w:drawing>
      </w:r>
    </w:p>
    <w:p w14:paraId="028687C6" w14:textId="76B83132" w:rsidR="000A56CB" w:rsidRDefault="002E71D3" w:rsidP="009331CB">
      <w:pPr>
        <w:jc w:val="both"/>
      </w:pPr>
      <w:r w:rsidRPr="007030A9">
        <w:rPr>
          <w:noProof/>
        </w:rPr>
        <w:drawing>
          <wp:inline distT="0" distB="0" distL="0" distR="0" wp14:anchorId="08F54FD1" wp14:editId="4603B15C">
            <wp:extent cx="903939" cy="331568"/>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03939" cy="331568"/>
                    </a:xfrm>
                    <a:prstGeom prst="rect">
                      <a:avLst/>
                    </a:prstGeom>
                  </pic:spPr>
                </pic:pic>
              </a:graphicData>
            </a:graphic>
          </wp:inline>
        </w:drawing>
      </w:r>
      <w:r>
        <w:tab/>
      </w:r>
      <w:r>
        <w:tab/>
      </w:r>
      <w:r w:rsidRPr="007030A9">
        <w:rPr>
          <w:noProof/>
        </w:rPr>
        <w:drawing>
          <wp:inline distT="0" distB="0" distL="0" distR="0" wp14:anchorId="16B7E540" wp14:editId="27E27F06">
            <wp:extent cx="929160" cy="522310"/>
            <wp:effectExtent l="0" t="0" r="444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29160" cy="522310"/>
                    </a:xfrm>
                    <a:prstGeom prst="rect">
                      <a:avLst/>
                    </a:prstGeom>
                  </pic:spPr>
                </pic:pic>
              </a:graphicData>
            </a:graphic>
          </wp:inline>
        </w:drawing>
      </w:r>
      <w:r>
        <w:tab/>
      </w:r>
      <w:r w:rsidRPr="007030A9">
        <w:rPr>
          <w:noProof/>
        </w:rPr>
        <w:drawing>
          <wp:inline distT="0" distB="0" distL="0" distR="0" wp14:anchorId="372FDA8D" wp14:editId="41E0371A">
            <wp:extent cx="921957" cy="705959"/>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21957" cy="705959"/>
                    </a:xfrm>
                    <a:prstGeom prst="rect">
                      <a:avLst/>
                    </a:prstGeom>
                  </pic:spPr>
                </pic:pic>
              </a:graphicData>
            </a:graphic>
          </wp:inline>
        </w:drawing>
      </w:r>
      <w:r>
        <w:tab/>
      </w:r>
      <w:r w:rsidRPr="007030A9">
        <w:rPr>
          <w:noProof/>
        </w:rPr>
        <w:drawing>
          <wp:inline distT="0" distB="0" distL="0" distR="0" wp14:anchorId="51AEBF27" wp14:editId="37E82BC9">
            <wp:extent cx="734694" cy="734694"/>
            <wp:effectExtent l="0" t="0" r="8890"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34694" cy="734694"/>
                    </a:xfrm>
                    <a:prstGeom prst="rect">
                      <a:avLst/>
                    </a:prstGeom>
                  </pic:spPr>
                </pic:pic>
              </a:graphicData>
            </a:graphic>
          </wp:inline>
        </w:drawing>
      </w:r>
      <w:r>
        <w:tab/>
      </w:r>
      <w:r w:rsidR="00570CAA">
        <w:tab/>
      </w:r>
      <w:r w:rsidR="007030A9">
        <w:tab/>
      </w:r>
    </w:p>
    <w:p w14:paraId="7E137664" w14:textId="77777777" w:rsidR="00205469" w:rsidRPr="00930EC3" w:rsidRDefault="003A0C49" w:rsidP="00930EC3">
      <w:pPr>
        <w:pStyle w:val="Titre1"/>
      </w:pPr>
      <w:bookmarkStart w:id="1" w:name="_Toc68016563"/>
      <w:r w:rsidRPr="00930EC3">
        <w:t>GLOSSAIRE</w:t>
      </w:r>
      <w:bookmarkEnd w:id="1"/>
    </w:p>
    <w:p w14:paraId="4BB1D4C3" w14:textId="77777777" w:rsidR="00205469" w:rsidRDefault="00205469">
      <w:pPr>
        <w:widowControl w:val="0"/>
        <w:tabs>
          <w:tab w:val="left" w:pos="740"/>
        </w:tabs>
        <w:spacing w:after="0"/>
        <w:ind w:left="700"/>
      </w:pPr>
    </w:p>
    <w:p w14:paraId="003C261E" w14:textId="77777777" w:rsidR="00205469" w:rsidRDefault="001F5271">
      <w:pPr>
        <w:jc w:val="both"/>
      </w:pPr>
      <w:r>
        <w:rPr>
          <w:rFonts w:eastAsia="Arial" w:cs="Arial"/>
          <w:b/>
          <w:sz w:val="24"/>
          <w:szCs w:val="24"/>
        </w:rPr>
        <w:t>Analogique</w:t>
      </w:r>
      <w:r>
        <w:rPr>
          <w:rFonts w:eastAsia="Arial" w:cs="Arial"/>
          <w:sz w:val="24"/>
          <w:szCs w:val="24"/>
        </w:rPr>
        <w:t> : procédé de transmission des signaux télévision fondé sur le système PAL (International) ou Secam (Français). Nécessite un canal entier (26 ou 33 MHz par satellite, 8 MHz sur les réseaux terrestres), pour transmettre une seule chaîne TV à la fois. Technique supplantée aujourd’hui par la diffusion numérique.</w:t>
      </w:r>
    </w:p>
    <w:p w14:paraId="1E8F083E" w14:textId="77777777" w:rsidR="00205469" w:rsidRDefault="001F5271">
      <w:pPr>
        <w:jc w:val="both"/>
      </w:pPr>
      <w:r>
        <w:rPr>
          <w:rFonts w:eastAsia="Arial" w:cs="Arial"/>
          <w:b/>
          <w:sz w:val="24"/>
          <w:szCs w:val="24"/>
        </w:rPr>
        <w:t>Antennes terrestres</w:t>
      </w:r>
      <w:r>
        <w:rPr>
          <w:rFonts w:eastAsia="Arial" w:cs="Arial"/>
          <w:sz w:val="24"/>
          <w:szCs w:val="24"/>
        </w:rPr>
        <w:t> : antennes utilisées pour la réception hertzienne (type « râteaux »).</w:t>
      </w:r>
    </w:p>
    <w:p w14:paraId="703C06F7" w14:textId="77777777" w:rsidR="00205469" w:rsidRDefault="001F5271">
      <w:pPr>
        <w:jc w:val="both"/>
      </w:pPr>
      <w:r>
        <w:rPr>
          <w:rFonts w:eastAsia="Arial" w:cs="Arial"/>
          <w:b/>
          <w:sz w:val="24"/>
          <w:szCs w:val="24"/>
        </w:rPr>
        <w:t>Bande</w:t>
      </w:r>
      <w:r>
        <w:rPr>
          <w:rFonts w:eastAsia="Arial" w:cs="Arial"/>
          <w:sz w:val="24"/>
          <w:szCs w:val="24"/>
        </w:rPr>
        <w:t> : plage de fréquences allouée à ces applications spécifiques. Exemples : Bande Ku (10,70 à 12,75 GHz) employée pour la diffusion satellite, Bande BIS (950 à 2 150 MHz) pour distribuer des signaux satellite sur une installation collective, Bande IV/V (470 à 862 MHz) pour la diffusion TV terrestre, Interbande (118 à 300 MHz) et Hyperbande (300 à 470 MHz) sur les réseaux câblés, etc.</w:t>
      </w:r>
    </w:p>
    <w:p w14:paraId="49E43528" w14:textId="77777777" w:rsidR="00205469" w:rsidRDefault="001F5271">
      <w:pPr>
        <w:jc w:val="both"/>
      </w:pPr>
      <w:r w:rsidRPr="00C201B9">
        <w:rPr>
          <w:rFonts w:eastAsia="Arial" w:cs="Arial"/>
          <w:b/>
          <w:sz w:val="24"/>
          <w:szCs w:val="24"/>
        </w:rPr>
        <w:t>Bande BIS (Bande Intermédiaire Satellite)</w:t>
      </w:r>
      <w:r w:rsidRPr="00C201B9">
        <w:rPr>
          <w:rFonts w:eastAsia="Arial" w:cs="Arial"/>
          <w:sz w:val="24"/>
          <w:szCs w:val="24"/>
        </w:rPr>
        <w:t xml:space="preserve"> : gamme de fréquences comprises entre 950 et 2 150 MHz, correspondant aux signaux </w:t>
      </w:r>
      <w:r w:rsidR="00C201B9">
        <w:rPr>
          <w:rFonts w:eastAsia="Arial" w:cs="Arial"/>
          <w:sz w:val="24"/>
          <w:szCs w:val="24"/>
        </w:rPr>
        <w:t xml:space="preserve">des </w:t>
      </w:r>
      <w:r w:rsidRPr="00C201B9">
        <w:rPr>
          <w:rFonts w:eastAsia="Arial" w:cs="Arial"/>
          <w:sz w:val="24"/>
          <w:szCs w:val="24"/>
        </w:rPr>
        <w:t>satellite</w:t>
      </w:r>
      <w:r w:rsidR="00C201B9">
        <w:rPr>
          <w:rFonts w:eastAsia="Arial" w:cs="Arial"/>
          <w:sz w:val="24"/>
          <w:szCs w:val="24"/>
        </w:rPr>
        <w:t>s</w:t>
      </w:r>
      <w:r w:rsidRPr="00C201B9">
        <w:rPr>
          <w:rFonts w:eastAsia="Arial" w:cs="Arial"/>
          <w:sz w:val="24"/>
          <w:szCs w:val="24"/>
        </w:rPr>
        <w:t xml:space="preserve"> captés par la parabole, et acheminée par câble jusqu’au démodulateur (ou terminal) satellite.</w:t>
      </w:r>
    </w:p>
    <w:p w14:paraId="52D80A16" w14:textId="02BBA049" w:rsidR="00205469" w:rsidRDefault="001F5271">
      <w:pPr>
        <w:jc w:val="both"/>
      </w:pPr>
      <w:r>
        <w:rPr>
          <w:rFonts w:eastAsia="Arial" w:cs="Arial"/>
          <w:b/>
          <w:sz w:val="24"/>
          <w:szCs w:val="24"/>
        </w:rPr>
        <w:t>Bande FM</w:t>
      </w:r>
      <w:r>
        <w:rPr>
          <w:rFonts w:eastAsia="Arial" w:cs="Arial"/>
          <w:sz w:val="24"/>
          <w:szCs w:val="24"/>
        </w:rPr>
        <w:t> : gamme de fréquences comprises entre 8</w:t>
      </w:r>
      <w:r w:rsidR="0053128D">
        <w:rPr>
          <w:rFonts w:eastAsia="Arial" w:cs="Arial"/>
          <w:sz w:val="24"/>
          <w:szCs w:val="24"/>
        </w:rPr>
        <w:t>7,5</w:t>
      </w:r>
      <w:r>
        <w:rPr>
          <w:rFonts w:eastAsia="Arial" w:cs="Arial"/>
          <w:sz w:val="24"/>
          <w:szCs w:val="24"/>
        </w:rPr>
        <w:t xml:space="preserve"> et 108</w:t>
      </w:r>
      <w:r w:rsidR="0053128D">
        <w:rPr>
          <w:rFonts w:eastAsia="Arial" w:cs="Arial"/>
          <w:sz w:val="24"/>
          <w:szCs w:val="24"/>
        </w:rPr>
        <w:t>,</w:t>
      </w:r>
      <w:r w:rsidR="007977E8">
        <w:rPr>
          <w:rFonts w:eastAsia="Arial" w:cs="Arial"/>
          <w:sz w:val="24"/>
          <w:szCs w:val="24"/>
        </w:rPr>
        <w:t>75</w:t>
      </w:r>
      <w:r>
        <w:rPr>
          <w:rFonts w:eastAsia="Arial" w:cs="Arial"/>
          <w:sz w:val="24"/>
          <w:szCs w:val="24"/>
        </w:rPr>
        <w:t xml:space="preserve"> MHz affectée aux radios FM reçues localement par l’antenne collective.</w:t>
      </w:r>
    </w:p>
    <w:p w14:paraId="4507BD91" w14:textId="77777777" w:rsidR="00205469" w:rsidRDefault="001F5271">
      <w:pPr>
        <w:jc w:val="both"/>
      </w:pPr>
      <w:r>
        <w:rPr>
          <w:rFonts w:eastAsia="Arial" w:cs="Arial"/>
          <w:b/>
          <w:sz w:val="24"/>
          <w:szCs w:val="24"/>
        </w:rPr>
        <w:t>Bande passante</w:t>
      </w:r>
      <w:r>
        <w:rPr>
          <w:rFonts w:eastAsia="Arial" w:cs="Arial"/>
          <w:sz w:val="24"/>
          <w:szCs w:val="24"/>
        </w:rPr>
        <w:t> : plage de fréquences mise à la disposition des utilisateurs.</w:t>
      </w:r>
    </w:p>
    <w:p w14:paraId="550039C4" w14:textId="77777777" w:rsidR="00205469" w:rsidRDefault="001F5271">
      <w:pPr>
        <w:jc w:val="both"/>
      </w:pPr>
      <w:r>
        <w:rPr>
          <w:rFonts w:eastAsia="Arial" w:cs="Arial"/>
          <w:b/>
          <w:sz w:val="24"/>
          <w:szCs w:val="24"/>
        </w:rPr>
        <w:lastRenderedPageBreak/>
        <w:t>Bande satellite</w:t>
      </w:r>
      <w:r>
        <w:rPr>
          <w:rFonts w:eastAsia="Arial" w:cs="Arial"/>
          <w:sz w:val="24"/>
          <w:szCs w:val="24"/>
        </w:rPr>
        <w:t> : gamme de fréquences exploitées par les satellites :  Bande KU de 10.75 à 12.75Ghz ou KA de 17.3 à 21.2Ghz ….</w:t>
      </w:r>
    </w:p>
    <w:p w14:paraId="04B50918" w14:textId="77777777" w:rsidR="00205469" w:rsidRDefault="001F5271">
      <w:pPr>
        <w:jc w:val="both"/>
      </w:pPr>
      <w:r>
        <w:rPr>
          <w:rFonts w:eastAsia="Arial" w:cs="Arial"/>
          <w:b/>
          <w:sz w:val="24"/>
          <w:szCs w:val="24"/>
        </w:rPr>
        <w:t>Bandes TV</w:t>
      </w:r>
      <w:r>
        <w:rPr>
          <w:rFonts w:eastAsia="Arial" w:cs="Arial"/>
          <w:sz w:val="24"/>
          <w:szCs w:val="24"/>
        </w:rPr>
        <w:t> : recoupe les bandes terrestres et câbles affectées à la diffusion TV de 47 à 860 MHz, dites « VHF/UHF ».</w:t>
      </w:r>
    </w:p>
    <w:p w14:paraId="302A9EFC" w14:textId="77777777" w:rsidR="00205469" w:rsidRDefault="001F5271">
      <w:pPr>
        <w:jc w:val="both"/>
      </w:pPr>
      <w:r>
        <w:rPr>
          <w:rFonts w:eastAsia="Arial" w:cs="Arial"/>
          <w:b/>
          <w:sz w:val="24"/>
          <w:szCs w:val="24"/>
        </w:rPr>
        <w:t>Bandes UHF</w:t>
      </w:r>
      <w:r>
        <w:rPr>
          <w:rFonts w:eastAsia="Arial" w:cs="Arial"/>
          <w:sz w:val="24"/>
          <w:szCs w:val="24"/>
        </w:rPr>
        <w:t> : fréquences de 470 à 862 MHz qui correspondent aux bandes IV/V allouées à la télévision terrestre et aux émetteurs de téléphonie mobile.</w:t>
      </w:r>
    </w:p>
    <w:p w14:paraId="6E21E50A" w14:textId="0096755C" w:rsidR="00205469" w:rsidRDefault="001F5271">
      <w:pPr>
        <w:jc w:val="both"/>
      </w:pPr>
      <w:r>
        <w:rPr>
          <w:rFonts w:eastAsia="Arial" w:cs="Arial"/>
          <w:b/>
          <w:sz w:val="24"/>
          <w:szCs w:val="24"/>
        </w:rPr>
        <w:t>Bandes VHF</w:t>
      </w:r>
      <w:r>
        <w:rPr>
          <w:rFonts w:eastAsia="Arial" w:cs="Arial"/>
          <w:sz w:val="24"/>
          <w:szCs w:val="24"/>
        </w:rPr>
        <w:t xml:space="preserve"> : bandes allouées à la télévision terrestre : bande I (47 à 68 MHz) en voie d’extinction et bande III (174 à 230 MHz) pour </w:t>
      </w:r>
      <w:r w:rsidR="002E71D3">
        <w:rPr>
          <w:rFonts w:eastAsia="Arial" w:cs="Arial"/>
          <w:sz w:val="24"/>
          <w:szCs w:val="24"/>
        </w:rPr>
        <w:t>le DAB+</w:t>
      </w:r>
      <w:r>
        <w:rPr>
          <w:rFonts w:eastAsia="Arial" w:cs="Arial"/>
          <w:sz w:val="24"/>
          <w:szCs w:val="24"/>
        </w:rPr>
        <w:t>.</w:t>
      </w:r>
    </w:p>
    <w:p w14:paraId="255C9304" w14:textId="37743555" w:rsidR="00205469" w:rsidRDefault="001F5271">
      <w:pPr>
        <w:jc w:val="both"/>
      </w:pPr>
      <w:proofErr w:type="gramStart"/>
      <w:r>
        <w:rPr>
          <w:rFonts w:eastAsia="Arial" w:cs="Arial"/>
          <w:b/>
          <w:sz w:val="24"/>
          <w:szCs w:val="24"/>
        </w:rPr>
        <w:t>BIS</w:t>
      </w:r>
      <w:r w:rsidR="008E461B">
        <w:rPr>
          <w:rFonts w:eastAsia="Arial" w:cs="Arial"/>
          <w:b/>
          <w:sz w:val="24"/>
          <w:szCs w:val="24"/>
        </w:rPr>
        <w:t xml:space="preserve"> </w:t>
      </w:r>
      <w:r>
        <w:rPr>
          <w:rFonts w:eastAsia="Arial" w:cs="Arial"/>
          <w:b/>
          <w:sz w:val="24"/>
          <w:szCs w:val="24"/>
        </w:rPr>
        <w:t>commutées</w:t>
      </w:r>
      <w:proofErr w:type="gramEnd"/>
      <w:r>
        <w:rPr>
          <w:rFonts w:eastAsia="Arial" w:cs="Arial"/>
          <w:sz w:val="24"/>
          <w:szCs w:val="24"/>
        </w:rPr>
        <w:t> : technique de distribution, mettant en jeux des boîtiers commutateurs, permettant de capter et distribuer les quatre bandes de diffusion d’un satellite sur une installation collective.</w:t>
      </w:r>
    </w:p>
    <w:p w14:paraId="6B80C6F5" w14:textId="07FDDABF" w:rsidR="00205469" w:rsidRDefault="001F5271">
      <w:pPr>
        <w:jc w:val="both"/>
      </w:pPr>
      <w:r>
        <w:rPr>
          <w:rFonts w:eastAsia="Arial" w:cs="Arial"/>
          <w:b/>
          <w:sz w:val="24"/>
          <w:szCs w:val="24"/>
        </w:rPr>
        <w:t>Boîte d’arrivée</w:t>
      </w:r>
      <w:r>
        <w:rPr>
          <w:rFonts w:eastAsia="Arial" w:cs="Arial"/>
          <w:sz w:val="24"/>
          <w:szCs w:val="24"/>
        </w:rPr>
        <w:t> : prise installée dans les foyers ayant une sortie TV (5 à 862 MHz) et une sortie FM (8</w:t>
      </w:r>
      <w:r w:rsidR="0053128D">
        <w:rPr>
          <w:rFonts w:eastAsia="Arial" w:cs="Arial"/>
          <w:sz w:val="24"/>
          <w:szCs w:val="24"/>
        </w:rPr>
        <w:t>7,5</w:t>
      </w:r>
      <w:r>
        <w:rPr>
          <w:rFonts w:eastAsia="Arial" w:cs="Arial"/>
          <w:sz w:val="24"/>
          <w:szCs w:val="24"/>
        </w:rPr>
        <w:t xml:space="preserve"> à 108</w:t>
      </w:r>
      <w:r w:rsidR="0053128D">
        <w:rPr>
          <w:rFonts w:eastAsia="Arial" w:cs="Arial"/>
          <w:sz w:val="24"/>
          <w:szCs w:val="24"/>
        </w:rPr>
        <w:t>,</w:t>
      </w:r>
      <w:r w:rsidR="007977E8">
        <w:rPr>
          <w:rFonts w:eastAsia="Arial" w:cs="Arial"/>
          <w:sz w:val="24"/>
          <w:szCs w:val="24"/>
        </w:rPr>
        <w:t>75</w:t>
      </w:r>
      <w:r>
        <w:rPr>
          <w:rFonts w:eastAsia="Arial" w:cs="Arial"/>
          <w:sz w:val="24"/>
          <w:szCs w:val="24"/>
        </w:rPr>
        <w:t xml:space="preserve"> MHz). Les prises complétées d’une sortie BIS (950 à 2150 MHz) pour la réception satellite sont dites « ULB ».</w:t>
      </w:r>
    </w:p>
    <w:p w14:paraId="465DA249" w14:textId="77777777" w:rsidR="00205469" w:rsidRDefault="001F5271">
      <w:pPr>
        <w:jc w:val="both"/>
      </w:pPr>
      <w:r>
        <w:rPr>
          <w:rFonts w:eastAsia="Arial" w:cs="Arial"/>
          <w:b/>
          <w:sz w:val="24"/>
          <w:szCs w:val="24"/>
        </w:rPr>
        <w:t>Bouquets</w:t>
      </w:r>
      <w:r>
        <w:rPr>
          <w:rFonts w:eastAsia="Arial" w:cs="Arial"/>
          <w:sz w:val="24"/>
          <w:szCs w:val="24"/>
        </w:rPr>
        <w:t> : Désigne un ensemble de chaînes accessibles par abonnement auprès d’un opérateur (</w:t>
      </w:r>
      <w:r w:rsidR="009C6FE0">
        <w:rPr>
          <w:rFonts w:eastAsia="Arial" w:cs="Arial"/>
          <w:sz w:val="24"/>
          <w:szCs w:val="24"/>
        </w:rPr>
        <w:t>ex. Canalsatellite</w:t>
      </w:r>
      <w:r>
        <w:rPr>
          <w:rFonts w:eastAsia="Arial" w:cs="Arial"/>
          <w:sz w:val="24"/>
          <w:szCs w:val="24"/>
        </w:rPr>
        <w:t>, BIS TV etc…).</w:t>
      </w:r>
    </w:p>
    <w:p w14:paraId="112798F9" w14:textId="77777777" w:rsidR="00205469" w:rsidRDefault="001F5271">
      <w:pPr>
        <w:jc w:val="both"/>
      </w:pPr>
      <w:r>
        <w:rPr>
          <w:rFonts w:eastAsia="Arial" w:cs="Arial"/>
          <w:b/>
          <w:sz w:val="24"/>
          <w:szCs w:val="24"/>
        </w:rPr>
        <w:t>Câblage ULB</w:t>
      </w:r>
      <w:r>
        <w:rPr>
          <w:rFonts w:eastAsia="Arial" w:cs="Arial"/>
          <w:sz w:val="24"/>
          <w:szCs w:val="24"/>
        </w:rPr>
        <w:t> : principe de distribution par câble unique transportant l’ensemble des signaux terrestres et satellites (5 à 2150</w:t>
      </w:r>
      <w:r w:rsidR="00D650B9">
        <w:rPr>
          <w:rFonts w:eastAsia="Arial" w:cs="Arial"/>
          <w:sz w:val="24"/>
          <w:szCs w:val="24"/>
        </w:rPr>
        <w:t xml:space="preserve"> </w:t>
      </w:r>
      <w:r>
        <w:rPr>
          <w:rFonts w:eastAsia="Arial" w:cs="Arial"/>
          <w:sz w:val="24"/>
          <w:szCs w:val="24"/>
        </w:rPr>
        <w:t>M</w:t>
      </w:r>
      <w:r w:rsidR="00D650B9">
        <w:rPr>
          <w:rFonts w:eastAsia="Arial" w:cs="Arial"/>
          <w:sz w:val="24"/>
          <w:szCs w:val="24"/>
        </w:rPr>
        <w:t>H</w:t>
      </w:r>
      <w:r>
        <w:rPr>
          <w:rFonts w:eastAsia="Arial" w:cs="Arial"/>
          <w:sz w:val="24"/>
          <w:szCs w:val="24"/>
        </w:rPr>
        <w:t>z) jusqu’à chaque prise de l’installation.</w:t>
      </w:r>
    </w:p>
    <w:p w14:paraId="372442C1" w14:textId="77777777" w:rsidR="00205469" w:rsidRDefault="001F5271">
      <w:pPr>
        <w:jc w:val="both"/>
      </w:pPr>
      <w:r>
        <w:rPr>
          <w:rFonts w:eastAsia="Arial" w:cs="Arial"/>
          <w:b/>
          <w:sz w:val="24"/>
          <w:szCs w:val="24"/>
        </w:rPr>
        <w:t>Câblo-opérateur</w:t>
      </w:r>
      <w:r>
        <w:rPr>
          <w:rFonts w:eastAsia="Arial" w:cs="Arial"/>
          <w:sz w:val="24"/>
          <w:szCs w:val="24"/>
        </w:rPr>
        <w:t> : société concessionnaire qui commercialise les services d’un réseau.</w:t>
      </w:r>
    </w:p>
    <w:p w14:paraId="0521A5BB" w14:textId="77777777" w:rsidR="00205469" w:rsidRDefault="001F5271">
      <w:pPr>
        <w:jc w:val="both"/>
      </w:pPr>
      <w:r>
        <w:rPr>
          <w:rFonts w:eastAsia="Arial" w:cs="Arial"/>
          <w:b/>
          <w:sz w:val="24"/>
          <w:szCs w:val="24"/>
        </w:rPr>
        <w:t>Canal</w:t>
      </w:r>
      <w:r>
        <w:rPr>
          <w:rFonts w:eastAsia="Arial" w:cs="Arial"/>
          <w:sz w:val="24"/>
          <w:szCs w:val="24"/>
        </w:rPr>
        <w:t> : capacité (en MHz) nécessaire pour transmettre les signaux analogiques et numériques. Représente une largeur de bande de 8 MHz pour les canaux sur les réseaux terrestres (diffusion hertzienne et réseaux câblés), ou de 33 MHz lorsqu’il s’agit de signaux satellite reçus dans la bande BIS.</w:t>
      </w:r>
    </w:p>
    <w:p w14:paraId="76DFB293" w14:textId="77777777" w:rsidR="00205469" w:rsidRDefault="001F5271">
      <w:pPr>
        <w:jc w:val="both"/>
      </w:pPr>
      <w:r>
        <w:rPr>
          <w:rFonts w:eastAsia="Arial" w:cs="Arial"/>
          <w:b/>
          <w:sz w:val="24"/>
          <w:szCs w:val="24"/>
        </w:rPr>
        <w:t>Canaux</w:t>
      </w:r>
      <w:r>
        <w:rPr>
          <w:rFonts w:eastAsia="Arial" w:cs="Arial"/>
          <w:sz w:val="24"/>
          <w:szCs w:val="24"/>
        </w:rPr>
        <w:t xml:space="preserve"> </w:t>
      </w:r>
      <w:r>
        <w:rPr>
          <w:rFonts w:eastAsia="Arial" w:cs="Arial"/>
          <w:b/>
          <w:sz w:val="24"/>
          <w:szCs w:val="24"/>
        </w:rPr>
        <w:t>analogiques</w:t>
      </w:r>
      <w:r>
        <w:rPr>
          <w:rFonts w:eastAsia="Arial" w:cs="Arial"/>
          <w:sz w:val="24"/>
          <w:szCs w:val="24"/>
        </w:rPr>
        <w:t> : correspondent aux chaînes analogiques ; signaux modulés en AM (ou MABLR) en distribution collective.</w:t>
      </w:r>
    </w:p>
    <w:p w14:paraId="7ED2A1B7" w14:textId="77777777" w:rsidR="00205469" w:rsidRDefault="001F5271">
      <w:pPr>
        <w:jc w:val="both"/>
      </w:pPr>
      <w:r>
        <w:rPr>
          <w:rFonts w:eastAsia="Arial" w:cs="Arial"/>
          <w:b/>
          <w:sz w:val="24"/>
          <w:szCs w:val="24"/>
        </w:rPr>
        <w:t>Canaux</w:t>
      </w:r>
      <w:r>
        <w:rPr>
          <w:rFonts w:eastAsia="Arial" w:cs="Arial"/>
          <w:sz w:val="24"/>
          <w:szCs w:val="24"/>
        </w:rPr>
        <w:t xml:space="preserve"> </w:t>
      </w:r>
      <w:r>
        <w:rPr>
          <w:rFonts w:eastAsia="Arial" w:cs="Arial"/>
          <w:b/>
          <w:sz w:val="24"/>
          <w:szCs w:val="24"/>
        </w:rPr>
        <w:t>numériques</w:t>
      </w:r>
      <w:r>
        <w:rPr>
          <w:rFonts w:eastAsia="Arial" w:cs="Arial"/>
          <w:sz w:val="24"/>
          <w:szCs w:val="24"/>
        </w:rPr>
        <w:t> : correspondent aux canaux de transport des signaux numériques qui associent plusieurs chaînes TV avec, éventuellement, des services interactifs et des programmes radio. L’ensemble forme un multiplex qui est rattaché à un canal diffusé en QPSK par satellites, et en QAM ou COFDM sur réseau large bande</w:t>
      </w:r>
    </w:p>
    <w:p w14:paraId="7192F478" w14:textId="77777777" w:rsidR="00205469" w:rsidRDefault="001F5271">
      <w:pPr>
        <w:jc w:val="both"/>
      </w:pPr>
      <w:r>
        <w:rPr>
          <w:rFonts w:eastAsia="Arial" w:cs="Arial"/>
          <w:b/>
          <w:sz w:val="24"/>
          <w:szCs w:val="24"/>
        </w:rPr>
        <w:t>Canaux satellite</w:t>
      </w:r>
      <w:r>
        <w:rPr>
          <w:rFonts w:eastAsia="Arial" w:cs="Arial"/>
          <w:sz w:val="24"/>
          <w:szCs w:val="24"/>
        </w:rPr>
        <w:t> : correspondent aux signaux satellite (canaux de 33 MHz) distribués dans la bande BIS (950 à 2 150 MHz) sur une installation collective.</w:t>
      </w:r>
    </w:p>
    <w:p w14:paraId="2DB99DB3" w14:textId="77777777" w:rsidR="00205469" w:rsidRDefault="001F5271">
      <w:pPr>
        <w:jc w:val="both"/>
      </w:pPr>
      <w:r>
        <w:rPr>
          <w:rFonts w:eastAsia="Arial" w:cs="Arial"/>
          <w:b/>
          <w:sz w:val="24"/>
          <w:szCs w:val="24"/>
        </w:rPr>
        <w:lastRenderedPageBreak/>
        <w:t>Canaux</w:t>
      </w:r>
      <w:r>
        <w:rPr>
          <w:rFonts w:eastAsia="Arial" w:cs="Arial"/>
          <w:sz w:val="24"/>
          <w:szCs w:val="24"/>
        </w:rPr>
        <w:t xml:space="preserve"> </w:t>
      </w:r>
      <w:r>
        <w:rPr>
          <w:rFonts w:eastAsia="Arial" w:cs="Arial"/>
          <w:b/>
          <w:sz w:val="24"/>
          <w:szCs w:val="24"/>
        </w:rPr>
        <w:t>terrestres</w:t>
      </w:r>
      <w:r>
        <w:rPr>
          <w:rFonts w:eastAsia="Arial" w:cs="Arial"/>
          <w:sz w:val="24"/>
          <w:szCs w:val="24"/>
        </w:rPr>
        <w:t> : correspondent aux canaux transmis dans un plan de fréquence de 118 à 862</w:t>
      </w:r>
      <w:r w:rsidR="00D650B9">
        <w:rPr>
          <w:rFonts w:eastAsia="Arial" w:cs="Arial"/>
          <w:sz w:val="24"/>
          <w:szCs w:val="24"/>
        </w:rPr>
        <w:t xml:space="preserve"> </w:t>
      </w:r>
      <w:r>
        <w:rPr>
          <w:rFonts w:eastAsia="Arial" w:cs="Arial"/>
          <w:sz w:val="24"/>
          <w:szCs w:val="24"/>
        </w:rPr>
        <w:t>MHz d’un réseau de distribution par câble (réseau câblé ou collectif). Chaque canal occupe une largeur de bande de</w:t>
      </w:r>
      <w:r w:rsidR="001730D5">
        <w:rPr>
          <w:rFonts w:eastAsia="Arial" w:cs="Arial"/>
          <w:sz w:val="24"/>
          <w:szCs w:val="24"/>
        </w:rPr>
        <w:t xml:space="preserve"> 7 </w:t>
      </w:r>
      <w:r w:rsidR="004A0F67">
        <w:rPr>
          <w:rFonts w:eastAsia="Arial" w:cs="Arial"/>
          <w:sz w:val="24"/>
          <w:szCs w:val="24"/>
        </w:rPr>
        <w:t>ou 8</w:t>
      </w:r>
      <w:r>
        <w:rPr>
          <w:rFonts w:eastAsia="Arial" w:cs="Arial"/>
          <w:sz w:val="24"/>
          <w:szCs w:val="24"/>
        </w:rPr>
        <w:t xml:space="preserve"> MHz. La nature du signal y est de type AM (ou MABLR) lorsqu’il s’agit d’une chaîne analogique, QAM ou COFDM pour un canal (multiplex) numérique.</w:t>
      </w:r>
    </w:p>
    <w:p w14:paraId="44E3AA7A" w14:textId="77777777" w:rsidR="00205469" w:rsidRDefault="001F5271">
      <w:pPr>
        <w:jc w:val="both"/>
      </w:pPr>
      <w:r>
        <w:rPr>
          <w:rFonts w:eastAsia="Arial" w:cs="Arial"/>
          <w:b/>
          <w:sz w:val="24"/>
          <w:szCs w:val="24"/>
        </w:rPr>
        <w:t>Chaîne analogique</w:t>
      </w:r>
      <w:r>
        <w:rPr>
          <w:rFonts w:eastAsia="Arial" w:cs="Arial"/>
          <w:sz w:val="24"/>
          <w:szCs w:val="24"/>
        </w:rPr>
        <w:t> : signal TV au standard PAL ou SECAM.</w:t>
      </w:r>
    </w:p>
    <w:p w14:paraId="6D0FEAFA" w14:textId="77777777" w:rsidR="00205469" w:rsidRDefault="001F5271">
      <w:pPr>
        <w:jc w:val="both"/>
      </w:pPr>
      <w:r>
        <w:rPr>
          <w:rFonts w:eastAsia="Arial" w:cs="Arial"/>
          <w:b/>
          <w:sz w:val="24"/>
          <w:szCs w:val="24"/>
        </w:rPr>
        <w:t>Chaîne numérique</w:t>
      </w:r>
      <w:r>
        <w:rPr>
          <w:rFonts w:eastAsia="Arial" w:cs="Arial"/>
          <w:sz w:val="24"/>
          <w:szCs w:val="24"/>
        </w:rPr>
        <w:t> : chaîne extraite d’un multiplex numérique.</w:t>
      </w:r>
    </w:p>
    <w:p w14:paraId="16B65ECD" w14:textId="77777777" w:rsidR="00205469" w:rsidRDefault="001F5271">
      <w:pPr>
        <w:spacing w:after="120" w:line="240" w:lineRule="auto"/>
        <w:jc w:val="both"/>
      </w:pPr>
      <w:r>
        <w:rPr>
          <w:rFonts w:eastAsia="Arial" w:cs="Arial"/>
          <w:b/>
          <w:sz w:val="24"/>
          <w:szCs w:val="24"/>
        </w:rPr>
        <w:t>Chaînes terrestres :</w:t>
      </w:r>
      <w:r>
        <w:rPr>
          <w:rFonts w:eastAsia="Arial" w:cs="Arial"/>
          <w:sz w:val="24"/>
          <w:szCs w:val="24"/>
        </w:rPr>
        <w:t xml:space="preserve"> chaînes captées dans la zone de réception des antennes traditionnelles (type « râteaux »). Concerne les chaînes de la TNT et, localement, quelques chaînes complémentaires reçues en zones frontalières ou locales lorsqu’elles existent.</w:t>
      </w:r>
    </w:p>
    <w:p w14:paraId="6D5F9A30" w14:textId="77777777" w:rsidR="00205469" w:rsidRDefault="001F5271">
      <w:pPr>
        <w:jc w:val="both"/>
      </w:pPr>
      <w:r>
        <w:rPr>
          <w:rFonts w:eastAsia="Arial" w:cs="Arial"/>
          <w:b/>
          <w:sz w:val="24"/>
          <w:szCs w:val="24"/>
        </w:rPr>
        <w:t>Clair</w:t>
      </w:r>
      <w:r>
        <w:rPr>
          <w:rFonts w:eastAsia="Arial" w:cs="Arial"/>
          <w:sz w:val="24"/>
          <w:szCs w:val="24"/>
        </w:rPr>
        <w:t> : service radio ou TV non codé, accessible gratuitement.</w:t>
      </w:r>
    </w:p>
    <w:p w14:paraId="07AB1ABA" w14:textId="77777777" w:rsidR="00205469" w:rsidRDefault="001F5271">
      <w:pPr>
        <w:jc w:val="both"/>
      </w:pPr>
      <w:r>
        <w:rPr>
          <w:rFonts w:eastAsia="Arial" w:cs="Arial"/>
          <w:b/>
          <w:sz w:val="24"/>
          <w:szCs w:val="24"/>
        </w:rPr>
        <w:t>COFDM</w:t>
      </w:r>
      <w:r>
        <w:rPr>
          <w:rFonts w:eastAsia="Arial" w:cs="Arial"/>
          <w:sz w:val="24"/>
          <w:szCs w:val="24"/>
        </w:rPr>
        <w:t xml:space="preserve"> (</w:t>
      </w:r>
      <w:proofErr w:type="spellStart"/>
      <w:r>
        <w:rPr>
          <w:rFonts w:eastAsia="Arial" w:cs="Arial"/>
          <w:sz w:val="24"/>
          <w:szCs w:val="24"/>
        </w:rPr>
        <w:t>Coded</w:t>
      </w:r>
      <w:proofErr w:type="spellEnd"/>
      <w:r>
        <w:rPr>
          <w:rFonts w:eastAsia="Arial" w:cs="Arial"/>
          <w:sz w:val="24"/>
          <w:szCs w:val="24"/>
        </w:rPr>
        <w:t xml:space="preserve"> Orthogonal Frequency Division Multiplex) : Modulation employée pour la diffusion numérique terrestre.</w:t>
      </w:r>
    </w:p>
    <w:p w14:paraId="4A2D0BA4" w14:textId="77777777" w:rsidR="00205469" w:rsidRDefault="001F5271">
      <w:pPr>
        <w:jc w:val="both"/>
      </w:pPr>
      <w:r>
        <w:rPr>
          <w:rFonts w:eastAsia="Arial" w:cs="Arial"/>
          <w:b/>
          <w:sz w:val="24"/>
          <w:szCs w:val="24"/>
        </w:rPr>
        <w:t>Commutation BIS</w:t>
      </w:r>
      <w:r>
        <w:rPr>
          <w:rFonts w:eastAsia="Arial" w:cs="Arial"/>
          <w:sz w:val="24"/>
          <w:szCs w:val="24"/>
        </w:rPr>
        <w:t> : technique de distribution, mettant en jeu des boîtiers commutateurs, permettant de capter les quatre bandes de diffusion d’un satellite sur une installation collective.</w:t>
      </w:r>
    </w:p>
    <w:p w14:paraId="3D2463A7" w14:textId="1F51986A" w:rsidR="00205469" w:rsidRDefault="00201277">
      <w:pPr>
        <w:jc w:val="both"/>
      </w:pPr>
      <w:r w:rsidRPr="008E461B">
        <w:rPr>
          <w:rFonts w:eastAsia="Arial" w:cs="Arial"/>
          <w:b/>
          <w:sz w:val="24"/>
          <w:szCs w:val="24"/>
        </w:rPr>
        <w:t>CON</w:t>
      </w:r>
      <w:r>
        <w:rPr>
          <w:rFonts w:eastAsia="Arial" w:cs="Arial"/>
          <w:b/>
          <w:sz w:val="24"/>
          <w:szCs w:val="24"/>
        </w:rPr>
        <w:t>SUEL</w:t>
      </w:r>
      <w:r>
        <w:rPr>
          <w:rFonts w:eastAsia="Arial" w:cs="Arial"/>
          <w:sz w:val="24"/>
          <w:szCs w:val="24"/>
        </w:rPr>
        <w:t> </w:t>
      </w:r>
      <w:r w:rsidR="001F5271">
        <w:rPr>
          <w:rFonts w:eastAsia="Arial" w:cs="Arial"/>
          <w:sz w:val="24"/>
          <w:szCs w:val="24"/>
        </w:rPr>
        <w:t>: comité pour le contrôle de qualité de réception des signaux audiovisuels, pour valider la conformité d’une installation à la demande des entreprises ou des utilisateurs. Association loi 1901.</w:t>
      </w:r>
    </w:p>
    <w:p w14:paraId="751A3314" w14:textId="12E988F4" w:rsidR="00211EF7" w:rsidRDefault="00211EF7">
      <w:pPr>
        <w:jc w:val="both"/>
        <w:rPr>
          <w:rFonts w:eastAsia="Arial" w:cs="Arial"/>
          <w:b/>
          <w:sz w:val="24"/>
          <w:szCs w:val="24"/>
        </w:rPr>
      </w:pPr>
      <w:r>
        <w:rPr>
          <w:rFonts w:eastAsia="Arial" w:cs="Arial"/>
          <w:b/>
          <w:sz w:val="24"/>
          <w:szCs w:val="24"/>
        </w:rPr>
        <w:t xml:space="preserve">DAB+ : </w:t>
      </w:r>
      <w:r w:rsidR="004B097D" w:rsidRPr="004B097D">
        <w:rPr>
          <w:rFonts w:eastAsia="Arial" w:cs="Arial"/>
          <w:bCs/>
          <w:sz w:val="24"/>
          <w:szCs w:val="24"/>
        </w:rPr>
        <w:t xml:space="preserve">radio numérique par voie hertzienne terrestre, aussi appelé </w:t>
      </w:r>
      <w:r w:rsidRPr="004B097D">
        <w:rPr>
          <w:rFonts w:eastAsia="Arial" w:cs="Arial"/>
          <w:bCs/>
          <w:sz w:val="24"/>
          <w:szCs w:val="24"/>
        </w:rPr>
        <w:t>radio numérique terrestre (ou RNT)</w:t>
      </w:r>
    </w:p>
    <w:p w14:paraId="380FC5AD" w14:textId="20A856E4" w:rsidR="00205469" w:rsidRDefault="001F5271">
      <w:pPr>
        <w:jc w:val="both"/>
      </w:pPr>
      <w:r>
        <w:rPr>
          <w:rFonts w:eastAsia="Arial" w:cs="Arial"/>
          <w:b/>
          <w:sz w:val="24"/>
          <w:szCs w:val="24"/>
        </w:rPr>
        <w:t>Démodulateurs</w:t>
      </w:r>
      <w:r>
        <w:rPr>
          <w:rFonts w:eastAsia="Arial" w:cs="Arial"/>
          <w:sz w:val="24"/>
          <w:szCs w:val="24"/>
        </w:rPr>
        <w:t> : nom couramment employé pour désigner les récepteurs satellite servant à recevoir les chaînes « analogiques » qui subsistent pour quelques temps encore sur satellite. Leur rôle consiste à sélectionner les canaux puis à extraire l’onde porteuse (FM) émise par le satellite, les signaux vidéo et audio qui composent un canal de télévision, lesquels sont ensuite distribués vers le téléviseur via le cordon Péritel.</w:t>
      </w:r>
    </w:p>
    <w:p w14:paraId="501F46AD" w14:textId="77777777" w:rsidR="00205469" w:rsidRDefault="001F5271">
      <w:pPr>
        <w:jc w:val="both"/>
      </w:pPr>
      <w:r>
        <w:rPr>
          <w:rFonts w:eastAsia="Arial" w:cs="Arial"/>
          <w:b/>
          <w:sz w:val="24"/>
          <w:szCs w:val="24"/>
        </w:rPr>
        <w:t>Dérivateur</w:t>
      </w:r>
      <w:r>
        <w:rPr>
          <w:rFonts w:eastAsia="Arial" w:cs="Arial"/>
          <w:sz w:val="24"/>
          <w:szCs w:val="24"/>
        </w:rPr>
        <w:t xml:space="preserve"> : boîtier avec plusieurs sorties destiné à opérer une dérivation sur un câble d’antenne. La protection entre sorties est élevée pour éviter les perturbations provenant des logements voisins. </w:t>
      </w:r>
    </w:p>
    <w:p w14:paraId="5AE749F7" w14:textId="77777777" w:rsidR="00205469" w:rsidRDefault="001F5271">
      <w:pPr>
        <w:jc w:val="both"/>
      </w:pPr>
      <w:proofErr w:type="spellStart"/>
      <w:r>
        <w:rPr>
          <w:rFonts w:eastAsia="Arial" w:cs="Arial"/>
          <w:b/>
          <w:sz w:val="24"/>
          <w:szCs w:val="24"/>
        </w:rPr>
        <w:t>DiSEqC</w:t>
      </w:r>
      <w:proofErr w:type="spellEnd"/>
      <w:r>
        <w:rPr>
          <w:rFonts w:eastAsia="Arial" w:cs="Arial"/>
          <w:b/>
          <w:sz w:val="24"/>
          <w:szCs w:val="24"/>
        </w:rPr>
        <w:t xml:space="preserve"> (Digital Satellite </w:t>
      </w:r>
      <w:r>
        <w:rPr>
          <w:rFonts w:eastAsia="Arial" w:cs="Arial"/>
          <w:b/>
          <w:sz w:val="24"/>
          <w:szCs w:val="24"/>
          <w:u w:val="single"/>
        </w:rPr>
        <w:t>Eq</w:t>
      </w:r>
      <w:r>
        <w:rPr>
          <w:rFonts w:eastAsia="Arial" w:cs="Arial"/>
          <w:b/>
          <w:sz w:val="24"/>
          <w:szCs w:val="24"/>
        </w:rPr>
        <w:t xml:space="preserve">uipment </w:t>
      </w:r>
      <w:r>
        <w:rPr>
          <w:rFonts w:eastAsia="Arial" w:cs="Arial"/>
          <w:b/>
          <w:sz w:val="24"/>
          <w:szCs w:val="24"/>
          <w:u w:val="single"/>
        </w:rPr>
        <w:t>C</w:t>
      </w:r>
      <w:r>
        <w:rPr>
          <w:rFonts w:eastAsia="Arial" w:cs="Arial"/>
          <w:b/>
          <w:sz w:val="24"/>
          <w:szCs w:val="24"/>
        </w:rPr>
        <w:t>ontrol)</w:t>
      </w:r>
      <w:r>
        <w:rPr>
          <w:rFonts w:eastAsia="Arial" w:cs="Arial"/>
          <w:sz w:val="24"/>
          <w:szCs w:val="24"/>
        </w:rPr>
        <w:t xml:space="preserve"> : protocole de commande de commutation BIS nécessaire sur une installation multi-satellite pour gérer les différents satellites. </w:t>
      </w:r>
    </w:p>
    <w:p w14:paraId="760D70E1" w14:textId="77777777" w:rsidR="00205469" w:rsidRDefault="001F5271">
      <w:pPr>
        <w:jc w:val="both"/>
      </w:pPr>
      <w:r>
        <w:rPr>
          <w:rFonts w:eastAsia="Arial" w:cs="Arial"/>
          <w:b/>
          <w:sz w:val="24"/>
          <w:szCs w:val="24"/>
        </w:rPr>
        <w:lastRenderedPageBreak/>
        <w:t>Equipements de distribution</w:t>
      </w:r>
      <w:r>
        <w:rPr>
          <w:rFonts w:eastAsia="Arial" w:cs="Arial"/>
          <w:sz w:val="24"/>
          <w:szCs w:val="24"/>
        </w:rPr>
        <w:t> : désigne le matériel sur la partie distribution d’une antenne collective, en aval de la station de tête : câbles, prises, répartiteurs/dérivateurs, ampli-répéteurs, …</w:t>
      </w:r>
    </w:p>
    <w:p w14:paraId="7CB05402" w14:textId="77777777" w:rsidR="00205469" w:rsidRDefault="001F5271">
      <w:pPr>
        <w:jc w:val="both"/>
      </w:pPr>
      <w:r>
        <w:rPr>
          <w:rFonts w:eastAsia="Arial" w:cs="Arial"/>
          <w:b/>
          <w:sz w:val="24"/>
          <w:szCs w:val="24"/>
        </w:rPr>
        <w:t>Hertzien</w:t>
      </w:r>
      <w:r>
        <w:rPr>
          <w:rFonts w:eastAsia="Arial" w:cs="Arial"/>
          <w:sz w:val="24"/>
          <w:szCs w:val="24"/>
        </w:rPr>
        <w:t xml:space="preserve"> terrestre : mode de diffusion à partir d’émetteurs terrestres. </w:t>
      </w:r>
    </w:p>
    <w:p w14:paraId="1393BCB4" w14:textId="77777777" w:rsidR="00205469" w:rsidRDefault="001F5271">
      <w:pPr>
        <w:jc w:val="both"/>
      </w:pPr>
      <w:r>
        <w:rPr>
          <w:rFonts w:eastAsia="Arial" w:cs="Arial"/>
          <w:b/>
          <w:sz w:val="24"/>
          <w:szCs w:val="24"/>
        </w:rPr>
        <w:t>Large bande</w:t>
      </w:r>
      <w:r>
        <w:rPr>
          <w:rFonts w:eastAsia="Arial" w:cs="Arial"/>
          <w:sz w:val="24"/>
          <w:szCs w:val="24"/>
        </w:rPr>
        <w:t> : réseau ayant une capacité limitée à 47-862 MHz, à l’opposé de l’Ultra large bande (47-2 350 MHz) qui offre l’avantage de la BIS.</w:t>
      </w:r>
    </w:p>
    <w:p w14:paraId="25BAEF21" w14:textId="77777777" w:rsidR="00205469" w:rsidRDefault="001F5271">
      <w:pPr>
        <w:jc w:val="both"/>
      </w:pPr>
      <w:r>
        <w:rPr>
          <w:rFonts w:eastAsia="Arial" w:cs="Arial"/>
          <w:b/>
          <w:sz w:val="24"/>
          <w:szCs w:val="24"/>
        </w:rPr>
        <w:t>LNB</w:t>
      </w:r>
      <w:r>
        <w:rPr>
          <w:rFonts w:eastAsia="Arial" w:cs="Arial"/>
          <w:sz w:val="24"/>
          <w:szCs w:val="24"/>
        </w:rPr>
        <w:t> : tête de réception permettant de convertir les signaux, captés par la parabole dans la plage BIS (950-2 150 MHz). Le LNB est commandé par les tensions de commande envoyées par les terminaux.</w:t>
      </w:r>
    </w:p>
    <w:p w14:paraId="0F747F23" w14:textId="77777777" w:rsidR="00205469" w:rsidRDefault="001F5271">
      <w:pPr>
        <w:jc w:val="both"/>
      </w:pPr>
      <w:r>
        <w:rPr>
          <w:rFonts w:eastAsia="Arial" w:cs="Arial"/>
          <w:b/>
          <w:sz w:val="24"/>
          <w:szCs w:val="24"/>
        </w:rPr>
        <w:t>LNB Quattro</w:t>
      </w:r>
      <w:r>
        <w:rPr>
          <w:rFonts w:eastAsia="Arial" w:cs="Arial"/>
          <w:sz w:val="24"/>
          <w:szCs w:val="24"/>
        </w:rPr>
        <w:t> : tête de réception ayant quatre sorties distinctes, en rapport aux quatre bandes et polarisations de diffusion d’un satellite, permettant la distribution des signaux satellites sur une installation collective en « BIS commutée ».</w:t>
      </w:r>
    </w:p>
    <w:p w14:paraId="033E1365" w14:textId="77777777" w:rsidR="00205469" w:rsidRDefault="001F5271">
      <w:pPr>
        <w:jc w:val="both"/>
      </w:pPr>
      <w:r>
        <w:rPr>
          <w:rFonts w:eastAsia="Arial" w:cs="Arial"/>
          <w:b/>
          <w:sz w:val="24"/>
          <w:szCs w:val="24"/>
        </w:rPr>
        <w:t>MABLR (Modulation d’Amplitude à Bande Latérale Réduite)</w:t>
      </w:r>
      <w:r>
        <w:rPr>
          <w:rFonts w:eastAsia="Arial" w:cs="Arial"/>
          <w:sz w:val="24"/>
          <w:szCs w:val="24"/>
        </w:rPr>
        <w:t> : technique analogique employée autrefois pour la distribution de signaux PAL, SECAM, dans la bande de fréquence VHF/UHF du câble de l’antenne collective avec une qualité spectrale suffisante pour autoriser un plan de fréquences en canal adjacent (au pas de 8 MHz), en PAL B/G.</w:t>
      </w:r>
    </w:p>
    <w:p w14:paraId="7F7ACD93" w14:textId="77777777" w:rsidR="00205469" w:rsidRDefault="001F5271">
      <w:pPr>
        <w:jc w:val="both"/>
      </w:pPr>
      <w:r>
        <w:rPr>
          <w:rFonts w:eastAsia="Arial" w:cs="Arial"/>
          <w:b/>
          <w:sz w:val="24"/>
          <w:szCs w:val="24"/>
        </w:rPr>
        <w:t>Monocanal</w:t>
      </w:r>
      <w:r>
        <w:rPr>
          <w:rFonts w:eastAsia="Arial" w:cs="Arial"/>
          <w:sz w:val="24"/>
          <w:szCs w:val="24"/>
        </w:rPr>
        <w:t> : traitement opéré sur chaque canal pris individuellement par des filtres égalisateurs, pour permettre l’égalisation des niveaux avant amplification. Traitement nécessaire sur les chaînes terrestres captées par l’antenne collective lorsque l’installation dessert plus d’une vingtaine de logements environ.</w:t>
      </w:r>
    </w:p>
    <w:p w14:paraId="252D6FFA" w14:textId="77777777" w:rsidR="00205469" w:rsidRDefault="001F5271">
      <w:pPr>
        <w:jc w:val="both"/>
      </w:pPr>
      <w:r>
        <w:rPr>
          <w:rFonts w:eastAsia="Arial" w:cs="Arial"/>
          <w:b/>
          <w:sz w:val="24"/>
          <w:szCs w:val="24"/>
        </w:rPr>
        <w:t>Numérique</w:t>
      </w:r>
      <w:r>
        <w:rPr>
          <w:rFonts w:eastAsia="Arial" w:cs="Arial"/>
          <w:sz w:val="24"/>
          <w:szCs w:val="24"/>
        </w:rPr>
        <w:t> : résume la technique de traitement (numérisation) et de compression MPEG-2 ou MPEG-4 de signaux, qui permet de transporter – sur un même canal – plusieurs chaînes TV à la fois, là où la diffusion analogique n’en transmet qu’une seule.</w:t>
      </w:r>
    </w:p>
    <w:p w14:paraId="5B2D7FB1" w14:textId="77777777" w:rsidR="00205469" w:rsidRDefault="001F5271">
      <w:pPr>
        <w:jc w:val="both"/>
      </w:pPr>
      <w:r>
        <w:rPr>
          <w:rFonts w:eastAsia="Arial" w:cs="Arial"/>
          <w:b/>
          <w:sz w:val="24"/>
          <w:szCs w:val="24"/>
        </w:rPr>
        <w:t>Numérique terrestre</w:t>
      </w:r>
      <w:r>
        <w:rPr>
          <w:rFonts w:eastAsia="Arial" w:cs="Arial"/>
          <w:sz w:val="24"/>
          <w:szCs w:val="24"/>
        </w:rPr>
        <w:t> : mode de diffusion de la TNT porté par le réseau de réémetteurs hertziens.</w:t>
      </w:r>
    </w:p>
    <w:p w14:paraId="7B889A24" w14:textId="77777777" w:rsidR="00205469" w:rsidRDefault="001F5271">
      <w:pPr>
        <w:jc w:val="both"/>
      </w:pPr>
      <w:r>
        <w:rPr>
          <w:rFonts w:eastAsia="Arial" w:cs="Arial"/>
          <w:b/>
          <w:sz w:val="24"/>
          <w:szCs w:val="24"/>
        </w:rPr>
        <w:t>Opérateur</w:t>
      </w:r>
      <w:r>
        <w:rPr>
          <w:rFonts w:eastAsia="Arial" w:cs="Arial"/>
          <w:sz w:val="24"/>
          <w:szCs w:val="24"/>
        </w:rPr>
        <w:t> : entité commerciale. Opérateur de réseaux câblés, opérateur satellite, opérateur de bouquets numériques, etc.</w:t>
      </w:r>
    </w:p>
    <w:p w14:paraId="428E460C" w14:textId="77777777" w:rsidR="00205469" w:rsidRDefault="001F5271">
      <w:pPr>
        <w:jc w:val="both"/>
      </w:pPr>
      <w:r>
        <w:rPr>
          <w:rFonts w:eastAsia="Arial" w:cs="Arial"/>
          <w:b/>
          <w:sz w:val="24"/>
          <w:szCs w:val="24"/>
        </w:rPr>
        <w:t xml:space="preserve">PAL (Phase </w:t>
      </w:r>
      <w:proofErr w:type="spellStart"/>
      <w:r>
        <w:rPr>
          <w:rFonts w:eastAsia="Arial" w:cs="Arial"/>
          <w:b/>
          <w:sz w:val="24"/>
          <w:szCs w:val="24"/>
        </w:rPr>
        <w:t>Alterned</w:t>
      </w:r>
      <w:proofErr w:type="spellEnd"/>
      <w:r>
        <w:rPr>
          <w:rFonts w:eastAsia="Arial" w:cs="Arial"/>
          <w:b/>
          <w:sz w:val="24"/>
          <w:szCs w:val="24"/>
        </w:rPr>
        <w:t xml:space="preserve"> Line)</w:t>
      </w:r>
      <w:r>
        <w:rPr>
          <w:rFonts w:eastAsia="Arial" w:cs="Arial"/>
          <w:sz w:val="24"/>
          <w:szCs w:val="24"/>
        </w:rPr>
        <w:t> : standard de télévision analogique employé par les chaînes étrangères. Les chaînes étrangères captées en France ou distribuées dans une installation collective par une station de réception satellite sont en PAL.</w:t>
      </w:r>
    </w:p>
    <w:p w14:paraId="672214A5" w14:textId="77777777" w:rsidR="00205469" w:rsidRDefault="001F5271">
      <w:pPr>
        <w:jc w:val="both"/>
      </w:pPr>
      <w:r>
        <w:rPr>
          <w:rFonts w:eastAsia="Arial" w:cs="Arial"/>
          <w:b/>
          <w:sz w:val="24"/>
          <w:szCs w:val="24"/>
        </w:rPr>
        <w:t>Passifs</w:t>
      </w:r>
      <w:r>
        <w:rPr>
          <w:rFonts w:eastAsia="Arial" w:cs="Arial"/>
          <w:sz w:val="24"/>
          <w:szCs w:val="24"/>
        </w:rPr>
        <w:t> : éléments constitutifs d’une antenne collective qui ne comporte pas d’élément actif : câble, dérivateur, répartiteur et prise.</w:t>
      </w:r>
    </w:p>
    <w:p w14:paraId="217EF96D" w14:textId="77777777" w:rsidR="00205469" w:rsidRDefault="001F5271">
      <w:pPr>
        <w:jc w:val="both"/>
      </w:pPr>
      <w:r>
        <w:rPr>
          <w:rFonts w:eastAsia="Arial" w:cs="Arial"/>
          <w:b/>
          <w:sz w:val="24"/>
          <w:szCs w:val="24"/>
        </w:rPr>
        <w:lastRenderedPageBreak/>
        <w:t>Plan de fréquences</w:t>
      </w:r>
      <w:r>
        <w:rPr>
          <w:rFonts w:eastAsia="Arial" w:cs="Arial"/>
          <w:sz w:val="24"/>
          <w:szCs w:val="24"/>
        </w:rPr>
        <w:t> : organisation des canaux dans les bandes allouées à leur distribution sur une installation collective, avec une occupation de 8 MHz pour les canaux QAM et chaînes analogiques et de 33 MHz pour les canaux satellites QPSK.</w:t>
      </w:r>
    </w:p>
    <w:p w14:paraId="1F338B43" w14:textId="77777777" w:rsidR="00205469" w:rsidRDefault="001F5271">
      <w:pPr>
        <w:jc w:val="both"/>
        <w:rPr>
          <w:rFonts w:eastAsia="Arial" w:cs="Arial"/>
          <w:sz w:val="24"/>
          <w:szCs w:val="24"/>
        </w:rPr>
      </w:pPr>
      <w:r>
        <w:rPr>
          <w:rFonts w:eastAsia="Arial" w:cs="Arial"/>
          <w:b/>
          <w:sz w:val="24"/>
          <w:szCs w:val="24"/>
        </w:rPr>
        <w:t>Plan de service</w:t>
      </w:r>
      <w:r>
        <w:rPr>
          <w:rFonts w:eastAsia="Arial" w:cs="Arial"/>
          <w:sz w:val="24"/>
          <w:szCs w:val="24"/>
        </w:rPr>
        <w:t> : liste des programmes reçus par l’installation collective.</w:t>
      </w:r>
    </w:p>
    <w:p w14:paraId="177259D1" w14:textId="77777777" w:rsidR="005A60AD" w:rsidRPr="00C201B9" w:rsidRDefault="005A60AD">
      <w:pPr>
        <w:jc w:val="both"/>
        <w:rPr>
          <w:sz w:val="24"/>
          <w:szCs w:val="24"/>
        </w:rPr>
      </w:pPr>
      <w:r w:rsidRPr="00C201B9">
        <w:rPr>
          <w:b/>
          <w:sz w:val="24"/>
          <w:szCs w:val="24"/>
        </w:rPr>
        <w:t>Polarité</w:t>
      </w:r>
      <w:r w:rsidRPr="00C201B9">
        <w:rPr>
          <w:sz w:val="24"/>
          <w:szCs w:val="24"/>
        </w:rPr>
        <w:t xml:space="preserve"> : correspond à une bande satellite qui peut être polarisé en verticale basse (14V), horizontale basse(18V), verticale haute (14V+22kHz) ou horizontale haute (18V+22kHz).  </w:t>
      </w:r>
    </w:p>
    <w:p w14:paraId="18EC5D8D" w14:textId="77777777" w:rsidR="00205469" w:rsidRDefault="001F5271">
      <w:pPr>
        <w:jc w:val="both"/>
      </w:pPr>
      <w:r>
        <w:rPr>
          <w:rFonts w:eastAsia="Arial" w:cs="Arial"/>
          <w:b/>
          <w:sz w:val="24"/>
          <w:szCs w:val="24"/>
        </w:rPr>
        <w:t>Prise ULB</w:t>
      </w:r>
      <w:r>
        <w:rPr>
          <w:rFonts w:eastAsia="Arial" w:cs="Arial"/>
          <w:sz w:val="24"/>
          <w:szCs w:val="24"/>
        </w:rPr>
        <w:t> : prise TV/FM avec sortie SAT séparée pour le branchement du terminal satellite.</w:t>
      </w:r>
    </w:p>
    <w:p w14:paraId="3ECDADA9" w14:textId="77777777" w:rsidR="00205469" w:rsidRDefault="001F5271">
      <w:pPr>
        <w:jc w:val="both"/>
      </w:pPr>
      <w:r>
        <w:rPr>
          <w:rFonts w:eastAsia="Arial" w:cs="Arial"/>
          <w:b/>
          <w:sz w:val="24"/>
          <w:szCs w:val="24"/>
        </w:rPr>
        <w:t>Prise usager</w:t>
      </w:r>
      <w:r>
        <w:rPr>
          <w:rFonts w:eastAsia="Arial" w:cs="Arial"/>
          <w:sz w:val="24"/>
          <w:szCs w:val="24"/>
        </w:rPr>
        <w:t xml:space="preserve"> : prise murale installée dans chaque appartement, qui assure une séparation des différents signaux véhiculés par l’installation. Une sortie TV (VHF/UHF) pour brancher le téléviseur, une sortie SAT pour le terminal satellite enfin, une sortie FM pour le tuner radio de la chaîne </w:t>
      </w:r>
      <w:proofErr w:type="spellStart"/>
      <w:r>
        <w:rPr>
          <w:rFonts w:eastAsia="Arial" w:cs="Arial"/>
          <w:sz w:val="24"/>
          <w:szCs w:val="24"/>
        </w:rPr>
        <w:t>HiFi</w:t>
      </w:r>
      <w:proofErr w:type="spellEnd"/>
      <w:r>
        <w:rPr>
          <w:rFonts w:eastAsia="Arial" w:cs="Arial"/>
          <w:sz w:val="24"/>
          <w:szCs w:val="24"/>
        </w:rPr>
        <w:t>.</w:t>
      </w:r>
    </w:p>
    <w:p w14:paraId="738BF226" w14:textId="77777777" w:rsidR="00205469" w:rsidRDefault="001F5271">
      <w:pPr>
        <w:jc w:val="both"/>
      </w:pPr>
      <w:r>
        <w:rPr>
          <w:rFonts w:eastAsia="Arial" w:cs="Arial"/>
          <w:b/>
          <w:sz w:val="24"/>
          <w:szCs w:val="24"/>
        </w:rPr>
        <w:t>QAM (Quadrature Amplitude Modulation)</w:t>
      </w:r>
      <w:r>
        <w:rPr>
          <w:rFonts w:eastAsia="Arial" w:cs="Arial"/>
          <w:sz w:val="24"/>
          <w:szCs w:val="24"/>
        </w:rPr>
        <w:t> : technique de modulation employée pour la distribution de multiplex numériques en Inter (hyper)bande sur des canaux de 8 MHz. Ce mode de distribution implique la fourniture sur le site de terminaux « QAM », différents des modèles conventionnels adaptés seulement au mode de réception satellite.</w:t>
      </w:r>
    </w:p>
    <w:p w14:paraId="5AD5A020" w14:textId="77777777" w:rsidR="00205469" w:rsidRDefault="001F5271">
      <w:pPr>
        <w:jc w:val="both"/>
      </w:pPr>
      <w:r>
        <w:rPr>
          <w:rFonts w:eastAsia="Arial" w:cs="Arial"/>
          <w:b/>
          <w:sz w:val="24"/>
          <w:szCs w:val="24"/>
        </w:rPr>
        <w:t xml:space="preserve">QPSK (Quadrature Phase Shift </w:t>
      </w:r>
      <w:proofErr w:type="spellStart"/>
      <w:r>
        <w:rPr>
          <w:rFonts w:eastAsia="Arial" w:cs="Arial"/>
          <w:b/>
          <w:sz w:val="24"/>
          <w:szCs w:val="24"/>
        </w:rPr>
        <w:t>Keying</w:t>
      </w:r>
      <w:proofErr w:type="spellEnd"/>
      <w:r>
        <w:rPr>
          <w:rFonts w:eastAsia="Arial" w:cs="Arial"/>
          <w:b/>
          <w:sz w:val="24"/>
          <w:szCs w:val="24"/>
        </w:rPr>
        <w:t>)</w:t>
      </w:r>
      <w:r>
        <w:rPr>
          <w:rFonts w:eastAsia="Arial" w:cs="Arial"/>
          <w:sz w:val="24"/>
          <w:szCs w:val="24"/>
        </w:rPr>
        <w:t> : technique de modulation employée pour la diffusion numérique par satellite, qui occupe les canaux de 33 MHz. Peuvent être reçus en l’état dans la bande BIS prévue à cet effet sur une installation collective, ou remodulés en QAM sur un canal de 8 MHz pour être distribués en Inter (hyper)</w:t>
      </w:r>
      <w:r w:rsidR="00B85D70">
        <w:rPr>
          <w:rFonts w:eastAsia="Arial" w:cs="Arial"/>
          <w:sz w:val="24"/>
          <w:szCs w:val="24"/>
        </w:rPr>
        <w:t xml:space="preserve"> </w:t>
      </w:r>
      <w:r>
        <w:rPr>
          <w:rFonts w:eastAsia="Arial" w:cs="Arial"/>
          <w:sz w:val="24"/>
          <w:szCs w:val="24"/>
        </w:rPr>
        <w:t>bande.</w:t>
      </w:r>
    </w:p>
    <w:p w14:paraId="506CE36F" w14:textId="12B2FD39" w:rsidR="00205469" w:rsidRDefault="001F5271">
      <w:pPr>
        <w:jc w:val="both"/>
      </w:pPr>
      <w:r>
        <w:rPr>
          <w:rFonts w:eastAsia="Arial" w:cs="Arial"/>
          <w:b/>
          <w:sz w:val="24"/>
          <w:szCs w:val="24"/>
        </w:rPr>
        <w:t>Réception terrestre</w:t>
      </w:r>
      <w:r>
        <w:rPr>
          <w:rFonts w:eastAsia="Arial" w:cs="Arial"/>
          <w:sz w:val="24"/>
          <w:szCs w:val="24"/>
        </w:rPr>
        <w:t> : mode de réception du parc d’antennes traditionnelles (type « râteaux »), qui correspond aux bandes de fréquences allouées à la diffusion TV avec la bande I (47 à 68 MHz) en voie d’extinction, la bande III (174 à 230 MHz) et la bande IV/V (470 à 862 MHz) pour les autres chaînes. S’ajoute la bande II dite « FM » pour les radios FM 87,5 à 108</w:t>
      </w:r>
      <w:r w:rsidR="007977E8">
        <w:rPr>
          <w:rFonts w:eastAsia="Arial" w:cs="Arial"/>
          <w:sz w:val="24"/>
          <w:szCs w:val="24"/>
        </w:rPr>
        <w:t>,75</w:t>
      </w:r>
      <w:r>
        <w:rPr>
          <w:rFonts w:eastAsia="Arial" w:cs="Arial"/>
          <w:sz w:val="24"/>
          <w:szCs w:val="24"/>
        </w:rPr>
        <w:t xml:space="preserve"> MHz reçues localement.</w:t>
      </w:r>
    </w:p>
    <w:p w14:paraId="7C5E042B" w14:textId="77777777" w:rsidR="00205469" w:rsidRDefault="001F5271">
      <w:pPr>
        <w:jc w:val="both"/>
      </w:pPr>
      <w:r>
        <w:rPr>
          <w:rFonts w:eastAsia="Arial" w:cs="Arial"/>
          <w:b/>
          <w:sz w:val="24"/>
          <w:szCs w:val="24"/>
        </w:rPr>
        <w:t>Réception satellite</w:t>
      </w:r>
      <w:r>
        <w:rPr>
          <w:rFonts w:eastAsia="Arial" w:cs="Arial"/>
          <w:sz w:val="24"/>
          <w:szCs w:val="24"/>
        </w:rPr>
        <w:t> : réception d’un satellite au moyen d’une antenne dédiée.</w:t>
      </w:r>
    </w:p>
    <w:p w14:paraId="3DD2E693" w14:textId="77777777" w:rsidR="00205469" w:rsidRDefault="001F5271">
      <w:pPr>
        <w:jc w:val="both"/>
      </w:pPr>
      <w:r>
        <w:rPr>
          <w:rFonts w:eastAsia="Arial" w:cs="Arial"/>
          <w:b/>
          <w:sz w:val="24"/>
          <w:szCs w:val="24"/>
        </w:rPr>
        <w:t>Réseau câblé</w:t>
      </w:r>
      <w:r>
        <w:rPr>
          <w:rFonts w:eastAsia="Arial" w:cs="Arial"/>
          <w:sz w:val="24"/>
          <w:szCs w:val="24"/>
        </w:rPr>
        <w:t> : réseau public établi (ou autorisé) par les communes avec un opérateur désigné (cf. câblo-opérateur) pour la gestion commerciale et la fourniture des services.</w:t>
      </w:r>
    </w:p>
    <w:p w14:paraId="5EE4601B" w14:textId="77777777" w:rsidR="00205469" w:rsidRDefault="001F5271">
      <w:pPr>
        <w:jc w:val="both"/>
      </w:pPr>
      <w:r>
        <w:rPr>
          <w:rFonts w:eastAsia="Arial" w:cs="Arial"/>
          <w:b/>
          <w:sz w:val="24"/>
          <w:szCs w:val="24"/>
        </w:rPr>
        <w:t>Réseau collectif</w:t>
      </w:r>
      <w:r>
        <w:rPr>
          <w:rFonts w:eastAsia="Arial" w:cs="Arial"/>
          <w:sz w:val="24"/>
          <w:szCs w:val="24"/>
        </w:rPr>
        <w:t> : grand collectif relevant d’une même propriété ou copropriété avec une seule tête de réseau.</w:t>
      </w:r>
    </w:p>
    <w:p w14:paraId="7A47C951" w14:textId="77777777" w:rsidR="00205469" w:rsidRDefault="001F5271">
      <w:pPr>
        <w:jc w:val="both"/>
        <w:rPr>
          <w:rFonts w:eastAsia="Arial" w:cs="Arial"/>
          <w:sz w:val="24"/>
          <w:szCs w:val="24"/>
        </w:rPr>
      </w:pPr>
      <w:r>
        <w:rPr>
          <w:rFonts w:eastAsia="Arial" w:cs="Arial"/>
          <w:b/>
          <w:sz w:val="24"/>
          <w:szCs w:val="24"/>
        </w:rPr>
        <w:t>Répartiteur</w:t>
      </w:r>
      <w:r>
        <w:rPr>
          <w:rFonts w:eastAsia="Arial" w:cs="Arial"/>
          <w:sz w:val="24"/>
          <w:szCs w:val="24"/>
        </w:rPr>
        <w:t> : boîtier avec plusieurs sorties, destiné à opérer une répartition sur plusieurs câbles d’antenne.</w:t>
      </w:r>
    </w:p>
    <w:p w14:paraId="256E8EEE" w14:textId="77777777" w:rsidR="00205469" w:rsidRDefault="001F5271">
      <w:pPr>
        <w:jc w:val="both"/>
      </w:pPr>
      <w:r>
        <w:rPr>
          <w:rFonts w:eastAsia="Arial" w:cs="Arial"/>
          <w:b/>
          <w:sz w:val="24"/>
          <w:szCs w:val="24"/>
        </w:rPr>
        <w:lastRenderedPageBreak/>
        <w:t>Secam (</w:t>
      </w:r>
      <w:proofErr w:type="spellStart"/>
      <w:r>
        <w:rPr>
          <w:rFonts w:eastAsia="Arial" w:cs="Arial"/>
          <w:b/>
          <w:sz w:val="24"/>
          <w:szCs w:val="24"/>
        </w:rPr>
        <w:t>SEquentiel</w:t>
      </w:r>
      <w:proofErr w:type="spellEnd"/>
      <w:r>
        <w:rPr>
          <w:rFonts w:eastAsia="Arial" w:cs="Arial"/>
          <w:b/>
          <w:sz w:val="24"/>
          <w:szCs w:val="24"/>
        </w:rPr>
        <w:t xml:space="preserve"> Couleur A Mémoire)</w:t>
      </w:r>
      <w:r>
        <w:rPr>
          <w:rFonts w:eastAsia="Arial" w:cs="Arial"/>
          <w:sz w:val="24"/>
          <w:szCs w:val="24"/>
        </w:rPr>
        <w:t> : standard de télévision analogique autrefois en France. Toutes les chaînes nationales reçues en hertzien étaient en Secam.</w:t>
      </w:r>
    </w:p>
    <w:p w14:paraId="1D6E01A7" w14:textId="77777777" w:rsidR="00205469" w:rsidRDefault="001F5271">
      <w:pPr>
        <w:jc w:val="both"/>
      </w:pPr>
      <w:r>
        <w:rPr>
          <w:rFonts w:eastAsia="Arial" w:cs="Arial"/>
          <w:b/>
          <w:sz w:val="24"/>
          <w:szCs w:val="24"/>
        </w:rPr>
        <w:t>Service Antenne</w:t>
      </w:r>
      <w:r>
        <w:rPr>
          <w:rFonts w:eastAsia="Arial" w:cs="Arial"/>
          <w:sz w:val="24"/>
          <w:szCs w:val="24"/>
        </w:rPr>
        <w:t> : service « minimum » se substituant à l’antenne collective avec quelques chaînes supplémentaires gratuites, qui consiste en une offre de raccordement de l’installation à un réseau câblé. Implique un coût mensuel par mois par logement (selon les réseaux et accords négociés avec le câblo-opérateur), directement imputé dans les charges, hors souscriptions individuelles pour les services à péage.</w:t>
      </w:r>
    </w:p>
    <w:p w14:paraId="20421832" w14:textId="77777777" w:rsidR="00205469" w:rsidRDefault="001F5271">
      <w:pPr>
        <w:jc w:val="both"/>
      </w:pPr>
      <w:r>
        <w:rPr>
          <w:rFonts w:eastAsia="Arial" w:cs="Arial"/>
          <w:b/>
          <w:sz w:val="24"/>
          <w:szCs w:val="24"/>
        </w:rPr>
        <w:t>Station de tête</w:t>
      </w:r>
      <w:r>
        <w:rPr>
          <w:rFonts w:eastAsia="Arial" w:cs="Arial"/>
          <w:sz w:val="24"/>
          <w:szCs w:val="24"/>
        </w:rPr>
        <w:t> : représente l’ensemble des équipements de réception et de traitement des signaux se plaçant en amont du système de distribution des signaux vers les bénéficiaires.</w:t>
      </w:r>
    </w:p>
    <w:p w14:paraId="22A6F64E" w14:textId="77777777" w:rsidR="00205469" w:rsidRDefault="001F5271">
      <w:pPr>
        <w:jc w:val="both"/>
      </w:pPr>
      <w:r>
        <w:rPr>
          <w:rFonts w:eastAsia="Arial" w:cs="Arial"/>
          <w:b/>
          <w:sz w:val="24"/>
          <w:szCs w:val="24"/>
        </w:rPr>
        <w:t>Station de transposition</w:t>
      </w:r>
      <w:r>
        <w:rPr>
          <w:rFonts w:eastAsia="Arial" w:cs="Arial"/>
          <w:sz w:val="24"/>
          <w:szCs w:val="24"/>
        </w:rPr>
        <w:t> : aménageur de canaux satellites dans la plage réservée à cet effet dans l’installation collective, selon la technique de transposition FI-FI.</w:t>
      </w:r>
    </w:p>
    <w:p w14:paraId="7A43D464" w14:textId="77777777" w:rsidR="00C201B9" w:rsidRDefault="001F5271">
      <w:pPr>
        <w:jc w:val="both"/>
        <w:rPr>
          <w:rFonts w:eastAsia="Arial" w:cs="Arial"/>
          <w:sz w:val="24"/>
          <w:szCs w:val="24"/>
          <w:highlight w:val="green"/>
        </w:rPr>
      </w:pPr>
      <w:r w:rsidRPr="00C201B9">
        <w:rPr>
          <w:rFonts w:eastAsia="Arial" w:cs="Arial"/>
          <w:b/>
          <w:sz w:val="24"/>
          <w:szCs w:val="24"/>
        </w:rPr>
        <w:t>Terminal numérique</w:t>
      </w:r>
      <w:r w:rsidRPr="00C201B9">
        <w:rPr>
          <w:rFonts w:eastAsia="Arial" w:cs="Arial"/>
          <w:sz w:val="24"/>
          <w:szCs w:val="24"/>
        </w:rPr>
        <w:t xml:space="preserve"> : récepteur des signaux numériques, avec ou sans contrôle d’accès et moteurs d’interactivités nécessaires aux bouquets à péage. </w:t>
      </w:r>
    </w:p>
    <w:p w14:paraId="1737FA2A" w14:textId="77777777" w:rsidR="00205469" w:rsidRDefault="001F5271">
      <w:pPr>
        <w:jc w:val="both"/>
      </w:pPr>
      <w:r>
        <w:rPr>
          <w:rFonts w:eastAsia="Arial" w:cs="Arial"/>
          <w:b/>
          <w:sz w:val="24"/>
          <w:szCs w:val="24"/>
        </w:rPr>
        <w:t>Transposition (de canaux)</w:t>
      </w:r>
      <w:r>
        <w:rPr>
          <w:rFonts w:eastAsia="Arial" w:cs="Arial"/>
          <w:sz w:val="24"/>
          <w:szCs w:val="24"/>
        </w:rPr>
        <w:t> : technique qui consiste à prendre un canal pour le convertir (transposer) sur une autre fréquence. Couramment employée pour aménager un plan de fréquences BIS des différents canaux satellites captés par l’installation, selon la technique de « conversion FI-FI de canaux BIS.</w:t>
      </w:r>
    </w:p>
    <w:p w14:paraId="5984DE38" w14:textId="77777777" w:rsidR="00205469" w:rsidRDefault="001F5271">
      <w:pPr>
        <w:jc w:val="both"/>
      </w:pPr>
      <w:r>
        <w:rPr>
          <w:rFonts w:eastAsia="Arial" w:cs="Arial"/>
          <w:b/>
          <w:sz w:val="24"/>
          <w:szCs w:val="24"/>
        </w:rPr>
        <w:t xml:space="preserve">UHF (Ultra High </w:t>
      </w:r>
      <w:proofErr w:type="spellStart"/>
      <w:r>
        <w:rPr>
          <w:rFonts w:eastAsia="Arial" w:cs="Arial"/>
          <w:b/>
          <w:sz w:val="24"/>
          <w:szCs w:val="24"/>
        </w:rPr>
        <w:t>Frequencies</w:t>
      </w:r>
      <w:proofErr w:type="spellEnd"/>
      <w:r>
        <w:rPr>
          <w:rFonts w:eastAsia="Arial" w:cs="Arial"/>
          <w:b/>
          <w:sz w:val="24"/>
          <w:szCs w:val="24"/>
        </w:rPr>
        <w:t>)</w:t>
      </w:r>
      <w:r>
        <w:rPr>
          <w:rFonts w:eastAsia="Arial" w:cs="Arial"/>
          <w:sz w:val="24"/>
          <w:szCs w:val="24"/>
        </w:rPr>
        <w:t> : désigne le spectre de fréquences allant de 300 à 3 000 MHz.</w:t>
      </w:r>
    </w:p>
    <w:p w14:paraId="594DF6B0" w14:textId="77777777" w:rsidR="00205469" w:rsidRDefault="001F5271">
      <w:pPr>
        <w:jc w:val="both"/>
      </w:pPr>
      <w:r>
        <w:rPr>
          <w:rFonts w:eastAsia="Arial" w:cs="Arial"/>
          <w:b/>
          <w:sz w:val="24"/>
          <w:szCs w:val="24"/>
        </w:rPr>
        <w:t xml:space="preserve">VHF (Very High </w:t>
      </w:r>
      <w:proofErr w:type="spellStart"/>
      <w:r>
        <w:rPr>
          <w:rFonts w:eastAsia="Arial" w:cs="Arial"/>
          <w:b/>
          <w:sz w:val="24"/>
          <w:szCs w:val="24"/>
        </w:rPr>
        <w:t>Frequencies</w:t>
      </w:r>
      <w:proofErr w:type="spellEnd"/>
      <w:r>
        <w:rPr>
          <w:rFonts w:eastAsia="Arial" w:cs="Arial"/>
          <w:b/>
          <w:sz w:val="24"/>
          <w:szCs w:val="24"/>
        </w:rPr>
        <w:t>)</w:t>
      </w:r>
      <w:r>
        <w:rPr>
          <w:rFonts w:eastAsia="Arial" w:cs="Arial"/>
          <w:sz w:val="24"/>
          <w:szCs w:val="24"/>
        </w:rPr>
        <w:t xml:space="preserve"> désigne le spectre de fréquences allant de 30 à 300 MHz.</w:t>
      </w:r>
    </w:p>
    <w:p w14:paraId="1EFDB0CE" w14:textId="77777777" w:rsidR="00205469" w:rsidRDefault="001F5271">
      <w:pPr>
        <w:jc w:val="both"/>
      </w:pPr>
      <w:r>
        <w:rPr>
          <w:rFonts w:eastAsia="Arial" w:cs="Arial"/>
          <w:b/>
          <w:sz w:val="24"/>
          <w:szCs w:val="24"/>
        </w:rPr>
        <w:t>ULB (Ultra Large Bande)</w:t>
      </w:r>
      <w:r>
        <w:rPr>
          <w:rFonts w:eastAsia="Arial" w:cs="Arial"/>
          <w:sz w:val="24"/>
          <w:szCs w:val="24"/>
        </w:rPr>
        <w:t> : capacité de distribution d’une installation collective étendue jusqu’à 2 150 MHz, extension à 2 350 MHz au lieu de 47-862 MHz pour une installation conventionnelle. Utilise un câblage similaire à celui d’une installation collective classique, mais les spécifications techniques des équipements installés sont différentes.</w:t>
      </w:r>
    </w:p>
    <w:p w14:paraId="057493C6" w14:textId="77777777" w:rsidR="002252AC" w:rsidRDefault="001F5271">
      <w:pPr>
        <w:jc w:val="both"/>
        <w:rPr>
          <w:rFonts w:eastAsia="Arial" w:cs="Arial"/>
          <w:sz w:val="24"/>
          <w:szCs w:val="24"/>
        </w:rPr>
      </w:pPr>
      <w:r>
        <w:rPr>
          <w:rFonts w:eastAsia="Arial" w:cs="Arial"/>
          <w:b/>
          <w:sz w:val="24"/>
          <w:szCs w:val="24"/>
        </w:rPr>
        <w:t>Voie-de-retour</w:t>
      </w:r>
      <w:r>
        <w:rPr>
          <w:rFonts w:eastAsia="Arial" w:cs="Arial"/>
          <w:sz w:val="24"/>
          <w:szCs w:val="24"/>
        </w:rPr>
        <w:t> </w:t>
      </w:r>
      <w:r w:rsidR="00ED2317" w:rsidRPr="00C201B9">
        <w:rPr>
          <w:rFonts w:eastAsia="Arial" w:cs="Arial"/>
          <w:sz w:val="24"/>
          <w:szCs w:val="24"/>
        </w:rPr>
        <w:t>(</w:t>
      </w:r>
      <w:r w:rsidR="005A60AD" w:rsidRPr="00C201B9">
        <w:rPr>
          <w:rFonts w:eastAsia="Arial" w:cs="Arial"/>
          <w:sz w:val="24"/>
          <w:szCs w:val="24"/>
        </w:rPr>
        <w:t>VDR</w:t>
      </w:r>
      <w:r w:rsidR="005507E8" w:rsidRPr="00C201B9">
        <w:rPr>
          <w:rFonts w:eastAsia="Arial" w:cs="Arial"/>
          <w:sz w:val="24"/>
          <w:szCs w:val="24"/>
        </w:rPr>
        <w:t>) :</w:t>
      </w:r>
      <w:r>
        <w:rPr>
          <w:rFonts w:eastAsia="Arial" w:cs="Arial"/>
          <w:sz w:val="24"/>
          <w:szCs w:val="24"/>
        </w:rPr>
        <w:t xml:space="preserve"> spécification technique particulière sur une installation collective exploitant une bande de fréquences </w:t>
      </w:r>
      <w:r w:rsidRPr="00C201B9">
        <w:rPr>
          <w:rFonts w:eastAsia="Arial" w:cs="Arial"/>
          <w:sz w:val="24"/>
          <w:szCs w:val="24"/>
        </w:rPr>
        <w:t xml:space="preserve">de 5 à </w:t>
      </w:r>
      <w:r w:rsidR="00ED2317" w:rsidRPr="00C201B9">
        <w:rPr>
          <w:rFonts w:eastAsia="Arial" w:cs="Arial"/>
          <w:sz w:val="24"/>
          <w:szCs w:val="24"/>
        </w:rPr>
        <w:t>65 Mhz</w:t>
      </w:r>
      <w:r>
        <w:rPr>
          <w:rFonts w:eastAsia="Arial" w:cs="Arial"/>
          <w:sz w:val="24"/>
          <w:szCs w:val="24"/>
        </w:rPr>
        <w:t xml:space="preserve">, servant au retour d’informations – comme les requêtes pour Internet – par le câblage de l’installation vers un centre serveur. Cette voie peut permettre par exemple l’accès au téléphone par l’opérateur du réseau et d’envisager d’autres applications qui suscitent l’interactivité : </w:t>
      </w:r>
      <w:proofErr w:type="spellStart"/>
      <w:r>
        <w:rPr>
          <w:rFonts w:eastAsia="Arial" w:cs="Arial"/>
          <w:sz w:val="24"/>
          <w:szCs w:val="24"/>
        </w:rPr>
        <w:t>télécomptage</w:t>
      </w:r>
      <w:proofErr w:type="spellEnd"/>
      <w:r>
        <w:rPr>
          <w:rFonts w:eastAsia="Arial" w:cs="Arial"/>
          <w:sz w:val="24"/>
          <w:szCs w:val="24"/>
        </w:rPr>
        <w:t xml:space="preserve"> des distributions d’eau, de gaz, d’électricité, le contrôle et </w:t>
      </w:r>
      <w:r>
        <w:rPr>
          <w:rFonts w:eastAsia="Arial" w:cs="Arial"/>
          <w:sz w:val="24"/>
          <w:szCs w:val="24"/>
        </w:rPr>
        <w:lastRenderedPageBreak/>
        <w:t>la gestion des alarmes (chauffage, ascenseur, appartement), le contrôle d’accès, la télésurveillance d’un immeuble, etc.</w:t>
      </w:r>
    </w:p>
    <w:p w14:paraId="6455CA99" w14:textId="77777777" w:rsidR="002252AC" w:rsidRDefault="002252AC">
      <w:pPr>
        <w:rPr>
          <w:rFonts w:eastAsia="Arial" w:cs="Arial"/>
          <w:sz w:val="24"/>
          <w:szCs w:val="24"/>
        </w:rPr>
      </w:pPr>
      <w:r>
        <w:rPr>
          <w:rFonts w:eastAsia="Arial" w:cs="Arial"/>
          <w:sz w:val="24"/>
          <w:szCs w:val="24"/>
        </w:rPr>
        <w:br w:type="page"/>
      </w:r>
    </w:p>
    <w:p w14:paraId="4A4A4E36" w14:textId="77777777" w:rsidR="00205469" w:rsidRDefault="001F5271" w:rsidP="00930EC3">
      <w:pPr>
        <w:pStyle w:val="Titre1"/>
      </w:pPr>
      <w:bookmarkStart w:id="2" w:name="_Toc68016564"/>
      <w:r>
        <w:lastRenderedPageBreak/>
        <w:t>GENERALITES</w:t>
      </w:r>
      <w:bookmarkEnd w:id="2"/>
    </w:p>
    <w:p w14:paraId="1FA74669" w14:textId="77777777" w:rsidR="00205469" w:rsidRDefault="0079690D" w:rsidP="00930EC3">
      <w:pPr>
        <w:pStyle w:val="Titre2"/>
        <w:rPr>
          <w:rFonts w:eastAsia="Arial"/>
        </w:rPr>
      </w:pPr>
      <w:bookmarkStart w:id="3" w:name="_Toc68016565"/>
      <w:r w:rsidRPr="00930EC3">
        <w:rPr>
          <w:rFonts w:eastAsia="Arial"/>
        </w:rPr>
        <w:t>Objectif</w:t>
      </w:r>
      <w:r>
        <w:rPr>
          <w:rFonts w:eastAsia="Arial"/>
        </w:rPr>
        <w:t xml:space="preserve"> :</w:t>
      </w:r>
      <w:bookmarkEnd w:id="3"/>
    </w:p>
    <w:p w14:paraId="6F44E6FC" w14:textId="77777777" w:rsidR="00205469" w:rsidRDefault="00205469">
      <w:pPr>
        <w:spacing w:after="0" w:line="240" w:lineRule="auto"/>
        <w:ind w:left="709" w:hanging="709"/>
        <w:jc w:val="both"/>
      </w:pPr>
    </w:p>
    <w:p w14:paraId="415E3E45" w14:textId="77777777" w:rsidR="00205469" w:rsidRDefault="001F5271">
      <w:pPr>
        <w:spacing w:after="0" w:line="240" w:lineRule="auto"/>
        <w:jc w:val="both"/>
      </w:pPr>
      <w:r>
        <w:rPr>
          <w:rFonts w:eastAsia="Arial" w:cs="Arial"/>
          <w:sz w:val="24"/>
          <w:szCs w:val="24"/>
        </w:rPr>
        <w:t>L’objet des travaux est la réalisation d’un réseau de télévision et de services multimédia de type B.I.S. commutée permettant la réception directe des :</w:t>
      </w:r>
    </w:p>
    <w:p w14:paraId="5787A61F" w14:textId="77777777" w:rsidR="00205469" w:rsidRDefault="00205469">
      <w:pPr>
        <w:spacing w:after="0" w:line="240" w:lineRule="auto"/>
        <w:ind w:left="709" w:hanging="709"/>
        <w:jc w:val="both"/>
      </w:pPr>
    </w:p>
    <w:p w14:paraId="74FB8772" w14:textId="3E57D0B6" w:rsidR="00205469" w:rsidRDefault="001F5271" w:rsidP="007977E8">
      <w:pPr>
        <w:numPr>
          <w:ilvl w:val="0"/>
          <w:numId w:val="10"/>
        </w:numPr>
        <w:spacing w:after="0" w:line="240" w:lineRule="auto"/>
        <w:ind w:hanging="360"/>
        <w:jc w:val="both"/>
      </w:pPr>
      <w:proofErr w:type="gramStart"/>
      <w:r>
        <w:rPr>
          <w:rFonts w:eastAsia="Arial" w:cs="Arial"/>
          <w:sz w:val="24"/>
          <w:szCs w:val="24"/>
        </w:rPr>
        <w:t>signaux</w:t>
      </w:r>
      <w:proofErr w:type="gramEnd"/>
      <w:r>
        <w:rPr>
          <w:rFonts w:eastAsia="Arial" w:cs="Arial"/>
          <w:sz w:val="24"/>
          <w:szCs w:val="24"/>
        </w:rPr>
        <w:t xml:space="preserve"> TNT UHF reçus sur le site compris entre les canaux 21/48 </w:t>
      </w:r>
      <w:bookmarkStart w:id="4" w:name="_gjdgxs" w:colFirst="0" w:colLast="0"/>
      <w:bookmarkStart w:id="5" w:name="_30j0zll" w:colFirst="0" w:colLast="0"/>
      <w:bookmarkEnd w:id="4"/>
      <w:bookmarkEnd w:id="5"/>
    </w:p>
    <w:p w14:paraId="70881EBE" w14:textId="153494A4" w:rsidR="00205469" w:rsidRDefault="001F5271">
      <w:pPr>
        <w:numPr>
          <w:ilvl w:val="0"/>
          <w:numId w:val="10"/>
        </w:numPr>
        <w:spacing w:after="0" w:line="240" w:lineRule="auto"/>
        <w:ind w:hanging="360"/>
        <w:jc w:val="both"/>
      </w:pPr>
      <w:proofErr w:type="gramStart"/>
      <w:r>
        <w:rPr>
          <w:rFonts w:eastAsia="Arial" w:cs="Arial"/>
          <w:sz w:val="24"/>
          <w:szCs w:val="24"/>
        </w:rPr>
        <w:t>programmes</w:t>
      </w:r>
      <w:proofErr w:type="gramEnd"/>
      <w:r>
        <w:rPr>
          <w:rFonts w:eastAsia="Arial" w:cs="Arial"/>
          <w:sz w:val="24"/>
          <w:szCs w:val="24"/>
        </w:rPr>
        <w:t xml:space="preserve"> radio de la bande FM</w:t>
      </w:r>
      <w:r w:rsidR="002E71D3">
        <w:rPr>
          <w:rFonts w:eastAsia="Arial" w:cs="Arial"/>
          <w:sz w:val="24"/>
          <w:szCs w:val="24"/>
        </w:rPr>
        <w:t xml:space="preserve"> et DAB+</w:t>
      </w:r>
      <w:r>
        <w:rPr>
          <w:rFonts w:eastAsia="Arial" w:cs="Arial"/>
          <w:sz w:val="24"/>
          <w:szCs w:val="24"/>
        </w:rPr>
        <w:t>.</w:t>
      </w:r>
    </w:p>
    <w:p w14:paraId="4A247C88" w14:textId="1280BBA4" w:rsidR="002E71D3" w:rsidRDefault="002E71D3" w:rsidP="002E71D3">
      <w:pPr>
        <w:numPr>
          <w:ilvl w:val="0"/>
          <w:numId w:val="10"/>
        </w:numPr>
        <w:spacing w:after="0" w:line="240" w:lineRule="auto"/>
        <w:ind w:hanging="360"/>
        <w:jc w:val="both"/>
      </w:pPr>
      <w:proofErr w:type="gramStart"/>
      <w:r>
        <w:rPr>
          <w:rFonts w:eastAsia="Arial" w:cs="Arial"/>
          <w:sz w:val="24"/>
          <w:szCs w:val="24"/>
        </w:rPr>
        <w:t>a</w:t>
      </w:r>
      <w:r w:rsidR="001F5271">
        <w:rPr>
          <w:rFonts w:eastAsia="Arial" w:cs="Arial"/>
          <w:sz w:val="24"/>
          <w:szCs w:val="24"/>
        </w:rPr>
        <w:t>utres</w:t>
      </w:r>
      <w:proofErr w:type="gramEnd"/>
      <w:r w:rsidR="001F5271">
        <w:rPr>
          <w:rFonts w:eastAsia="Arial" w:cs="Arial"/>
          <w:sz w:val="24"/>
          <w:szCs w:val="24"/>
        </w:rPr>
        <w:t xml:space="preserve"> </w:t>
      </w:r>
      <w:r>
        <w:rPr>
          <w:rFonts w:eastAsia="Arial" w:cs="Arial"/>
          <w:sz w:val="24"/>
          <w:szCs w:val="24"/>
        </w:rPr>
        <w:t>c</w:t>
      </w:r>
      <w:r w:rsidR="001F5271">
        <w:rPr>
          <w:rFonts w:eastAsia="Arial" w:cs="Arial"/>
          <w:sz w:val="24"/>
          <w:szCs w:val="24"/>
        </w:rPr>
        <w:t xml:space="preserve">haînes </w:t>
      </w:r>
      <w:r>
        <w:rPr>
          <w:rFonts w:eastAsia="Arial" w:cs="Arial"/>
          <w:sz w:val="24"/>
          <w:szCs w:val="24"/>
        </w:rPr>
        <w:t>n</w:t>
      </w:r>
      <w:r w:rsidR="001F5271">
        <w:rPr>
          <w:rFonts w:eastAsia="Arial" w:cs="Arial"/>
          <w:sz w:val="24"/>
          <w:szCs w:val="24"/>
        </w:rPr>
        <w:t xml:space="preserve">umériques </w:t>
      </w:r>
      <w:r>
        <w:rPr>
          <w:rFonts w:eastAsia="Arial" w:cs="Arial"/>
          <w:sz w:val="24"/>
          <w:szCs w:val="24"/>
        </w:rPr>
        <w:t>l</w:t>
      </w:r>
      <w:r w:rsidR="001F5271">
        <w:rPr>
          <w:rFonts w:eastAsia="Arial" w:cs="Arial"/>
          <w:sz w:val="24"/>
          <w:szCs w:val="24"/>
        </w:rPr>
        <w:t>ocales</w:t>
      </w:r>
    </w:p>
    <w:p w14:paraId="36A72D45" w14:textId="6FAB4A5B" w:rsidR="00205469" w:rsidRDefault="001F5271" w:rsidP="007977E8">
      <w:pPr>
        <w:numPr>
          <w:ilvl w:val="0"/>
          <w:numId w:val="10"/>
        </w:numPr>
        <w:spacing w:after="0" w:line="240" w:lineRule="auto"/>
        <w:ind w:hanging="360"/>
        <w:jc w:val="both"/>
      </w:pPr>
      <w:proofErr w:type="gramStart"/>
      <w:r w:rsidRPr="002E71D3">
        <w:rPr>
          <w:rFonts w:eastAsia="Arial" w:cs="Arial"/>
          <w:sz w:val="24"/>
          <w:szCs w:val="24"/>
        </w:rPr>
        <w:t>signaux</w:t>
      </w:r>
      <w:proofErr w:type="gramEnd"/>
      <w:r w:rsidRPr="002E71D3">
        <w:rPr>
          <w:rFonts w:eastAsia="Arial" w:cs="Arial"/>
          <w:sz w:val="24"/>
          <w:szCs w:val="24"/>
        </w:rPr>
        <w:t xml:space="preserve"> issus du (des) satellite(s</w:t>
      </w:r>
      <w:r w:rsidR="0079690D" w:rsidRPr="002E71D3">
        <w:rPr>
          <w:rFonts w:eastAsia="Arial" w:cs="Arial"/>
          <w:sz w:val="24"/>
          <w:szCs w:val="24"/>
        </w:rPr>
        <w:t>) :</w:t>
      </w:r>
      <w:r w:rsidRPr="002E71D3">
        <w:rPr>
          <w:rFonts w:eastAsia="Arial" w:cs="Arial"/>
          <w:sz w:val="24"/>
          <w:szCs w:val="24"/>
        </w:rPr>
        <w:t xml:space="preserve"> réception de programmes et des services multimédias provenant de 1 ou </w:t>
      </w:r>
      <w:r w:rsidR="00AB3624" w:rsidRPr="002E71D3">
        <w:rPr>
          <w:rFonts w:eastAsia="Arial" w:cs="Arial"/>
          <w:sz w:val="24"/>
          <w:szCs w:val="24"/>
        </w:rPr>
        <w:t xml:space="preserve">plusieurs </w:t>
      </w:r>
      <w:r w:rsidRPr="002E71D3">
        <w:rPr>
          <w:rFonts w:eastAsia="Arial" w:cs="Arial"/>
          <w:sz w:val="24"/>
          <w:szCs w:val="24"/>
        </w:rPr>
        <w:t xml:space="preserve">satellites.  </w:t>
      </w:r>
    </w:p>
    <w:p w14:paraId="468083C3" w14:textId="77777777" w:rsidR="00205469" w:rsidRDefault="001F5271" w:rsidP="00930EC3">
      <w:pPr>
        <w:pStyle w:val="Titre2"/>
        <w:rPr>
          <w:rFonts w:eastAsia="Arial"/>
        </w:rPr>
      </w:pPr>
      <w:bookmarkStart w:id="6" w:name="_Toc68016566"/>
      <w:r>
        <w:rPr>
          <w:rFonts w:eastAsia="Arial"/>
        </w:rPr>
        <w:t>Réglementations et normes :</w:t>
      </w:r>
      <w:bookmarkEnd w:id="6"/>
      <w:r w:rsidR="00867BFF">
        <w:rPr>
          <w:rFonts w:eastAsia="Arial"/>
        </w:rPr>
        <w:t xml:space="preserve"> </w:t>
      </w:r>
    </w:p>
    <w:p w14:paraId="4B4BA58F" w14:textId="77777777" w:rsidR="00205469" w:rsidRDefault="00205469">
      <w:pPr>
        <w:widowControl w:val="0"/>
        <w:tabs>
          <w:tab w:val="left" w:pos="740"/>
        </w:tabs>
        <w:spacing w:after="0"/>
        <w:ind w:left="792"/>
      </w:pPr>
    </w:p>
    <w:p w14:paraId="301B30FF" w14:textId="77777777" w:rsidR="00205469" w:rsidRDefault="001F5271">
      <w:pPr>
        <w:jc w:val="both"/>
      </w:pPr>
      <w:r>
        <w:rPr>
          <w:rFonts w:eastAsia="Arial" w:cs="Arial"/>
          <w:sz w:val="24"/>
          <w:szCs w:val="24"/>
        </w:rPr>
        <w:t>L’installation devra répondre à la réglementation, aux lois et normes en vigueur au jour de la construction et notamment :</w:t>
      </w:r>
    </w:p>
    <w:p w14:paraId="1E337C82" w14:textId="77777777" w:rsidR="00205469" w:rsidRPr="008B4D1C" w:rsidRDefault="001F5271">
      <w:pPr>
        <w:numPr>
          <w:ilvl w:val="0"/>
          <w:numId w:val="6"/>
        </w:numPr>
        <w:tabs>
          <w:tab w:val="center" w:pos="4536"/>
          <w:tab w:val="right" w:pos="9072"/>
        </w:tabs>
        <w:spacing w:after="0" w:line="240" w:lineRule="auto"/>
        <w:ind w:hanging="360"/>
        <w:jc w:val="both"/>
        <w:rPr>
          <w:color w:val="auto"/>
        </w:rPr>
      </w:pPr>
      <w:r w:rsidRPr="008B4D1C">
        <w:rPr>
          <w:rFonts w:eastAsia="Arial" w:cs="Arial"/>
          <w:color w:val="auto"/>
          <w:sz w:val="24"/>
          <w:szCs w:val="24"/>
        </w:rPr>
        <w:t>EN 60728-1 Norme Européenne sur la performance des systèmes CATV, MATV et SMATV.</w:t>
      </w:r>
    </w:p>
    <w:p w14:paraId="383C40D9" w14:textId="77777777" w:rsidR="00205469" w:rsidRPr="008B4D1C" w:rsidRDefault="001F5271">
      <w:pPr>
        <w:numPr>
          <w:ilvl w:val="0"/>
          <w:numId w:val="6"/>
        </w:numPr>
        <w:tabs>
          <w:tab w:val="center" w:pos="4536"/>
          <w:tab w:val="right" w:pos="9072"/>
        </w:tabs>
        <w:spacing w:after="0" w:line="240" w:lineRule="auto"/>
        <w:ind w:hanging="360"/>
        <w:jc w:val="both"/>
        <w:rPr>
          <w:color w:val="auto"/>
        </w:rPr>
      </w:pPr>
      <w:r w:rsidRPr="008B4D1C">
        <w:rPr>
          <w:rFonts w:eastAsia="Arial" w:cs="Arial"/>
          <w:color w:val="auto"/>
          <w:sz w:val="24"/>
          <w:szCs w:val="24"/>
        </w:rPr>
        <w:t>EN 50117 : Câbles coaxiaux utilisés dans les réseaux de distribution par câble</w:t>
      </w:r>
    </w:p>
    <w:p w14:paraId="7A909274" w14:textId="77777777" w:rsidR="00205469" w:rsidRPr="008B4D1C" w:rsidRDefault="001F5271">
      <w:pPr>
        <w:numPr>
          <w:ilvl w:val="0"/>
          <w:numId w:val="6"/>
        </w:numPr>
        <w:tabs>
          <w:tab w:val="center" w:pos="4536"/>
          <w:tab w:val="right" w:pos="9072"/>
        </w:tabs>
        <w:spacing w:after="0" w:line="240" w:lineRule="auto"/>
        <w:ind w:hanging="360"/>
        <w:jc w:val="both"/>
        <w:rPr>
          <w:color w:val="auto"/>
        </w:rPr>
      </w:pPr>
      <w:r w:rsidRPr="008B4D1C">
        <w:rPr>
          <w:rFonts w:eastAsia="Arial" w:cs="Arial"/>
          <w:color w:val="auto"/>
          <w:sz w:val="24"/>
          <w:szCs w:val="24"/>
        </w:rPr>
        <w:t>EN 60728-1-1 Norme Européenne sur la performance des réseaux domestiques.</w:t>
      </w:r>
    </w:p>
    <w:p w14:paraId="174F733D" w14:textId="029F8E14" w:rsidR="00205469" w:rsidRPr="007977E8" w:rsidRDefault="001F5271">
      <w:pPr>
        <w:numPr>
          <w:ilvl w:val="0"/>
          <w:numId w:val="6"/>
        </w:numPr>
        <w:tabs>
          <w:tab w:val="center" w:pos="4536"/>
          <w:tab w:val="right" w:pos="9072"/>
        </w:tabs>
        <w:spacing w:after="0" w:line="240" w:lineRule="auto"/>
        <w:ind w:hanging="360"/>
        <w:jc w:val="both"/>
        <w:rPr>
          <w:color w:val="auto"/>
        </w:rPr>
      </w:pPr>
      <w:r w:rsidRPr="008B4D1C">
        <w:rPr>
          <w:rFonts w:eastAsia="Arial" w:cs="Arial"/>
          <w:color w:val="auto"/>
          <w:sz w:val="24"/>
          <w:szCs w:val="24"/>
        </w:rPr>
        <w:t>EN 60728-1-2 Norme Européenne sur les exigences de qualité des signaux fournis à la prise d’usager en fonctionnement.</w:t>
      </w:r>
    </w:p>
    <w:p w14:paraId="125407F7" w14:textId="6AB75B45" w:rsidR="002E71D3" w:rsidRPr="007977E8" w:rsidRDefault="002E71D3" w:rsidP="002E71D3">
      <w:pPr>
        <w:numPr>
          <w:ilvl w:val="0"/>
          <w:numId w:val="6"/>
        </w:numPr>
        <w:tabs>
          <w:tab w:val="center" w:pos="4536"/>
          <w:tab w:val="right" w:pos="9072"/>
        </w:tabs>
        <w:spacing w:after="0" w:line="240" w:lineRule="auto"/>
        <w:ind w:hanging="360"/>
        <w:jc w:val="both"/>
        <w:rPr>
          <w:rFonts w:eastAsia="Arial" w:cs="Arial"/>
          <w:color w:val="auto"/>
          <w:sz w:val="24"/>
          <w:szCs w:val="24"/>
        </w:rPr>
      </w:pPr>
      <w:r>
        <w:rPr>
          <w:rFonts w:eastAsia="Arial" w:cs="Arial"/>
          <w:color w:val="auto"/>
          <w:sz w:val="24"/>
          <w:szCs w:val="24"/>
        </w:rPr>
        <w:t xml:space="preserve">XPC 90486 </w:t>
      </w:r>
      <w:r w:rsidR="00EA26D4">
        <w:rPr>
          <w:rFonts w:eastAsia="Arial" w:cs="Arial"/>
          <w:color w:val="auto"/>
          <w:sz w:val="24"/>
          <w:szCs w:val="24"/>
        </w:rPr>
        <w:t xml:space="preserve">(en cours de révision) Norme expérimentale - </w:t>
      </w:r>
      <w:r w:rsidRPr="007977E8">
        <w:rPr>
          <w:rFonts w:eastAsia="Arial" w:cs="Arial"/>
          <w:color w:val="auto"/>
          <w:sz w:val="24"/>
          <w:szCs w:val="24"/>
        </w:rPr>
        <w:t>Les colonnes de communication concernant les logements neufs résidentiels (individuels et collectifs) </w:t>
      </w:r>
    </w:p>
    <w:p w14:paraId="3CC25BFB" w14:textId="3BCA6E72" w:rsidR="002E71D3" w:rsidRPr="008B4D1C" w:rsidRDefault="002E71D3" w:rsidP="002E71D3">
      <w:pPr>
        <w:numPr>
          <w:ilvl w:val="0"/>
          <w:numId w:val="6"/>
        </w:numPr>
        <w:tabs>
          <w:tab w:val="center" w:pos="4536"/>
          <w:tab w:val="right" w:pos="9072"/>
        </w:tabs>
        <w:spacing w:after="0" w:line="240" w:lineRule="auto"/>
        <w:ind w:hanging="360"/>
        <w:jc w:val="both"/>
        <w:rPr>
          <w:color w:val="auto"/>
        </w:rPr>
      </w:pPr>
      <w:r>
        <w:rPr>
          <w:rFonts w:eastAsia="Arial" w:cs="Arial"/>
          <w:color w:val="auto"/>
          <w:sz w:val="24"/>
          <w:szCs w:val="24"/>
        </w:rPr>
        <w:t xml:space="preserve">XPC 90483 </w:t>
      </w:r>
      <w:r w:rsidR="00EA26D4">
        <w:rPr>
          <w:rFonts w:eastAsia="Arial" w:cs="Arial"/>
          <w:color w:val="auto"/>
          <w:sz w:val="24"/>
          <w:szCs w:val="24"/>
        </w:rPr>
        <w:t xml:space="preserve">(Nov. 2020) Norme expérimentale - </w:t>
      </w:r>
      <w:r>
        <w:rPr>
          <w:rFonts w:eastAsia="Arial" w:cs="Arial"/>
          <w:color w:val="auto"/>
          <w:sz w:val="24"/>
          <w:szCs w:val="24"/>
        </w:rPr>
        <w:t>Câblage résidentiel</w:t>
      </w:r>
    </w:p>
    <w:p w14:paraId="3E1A4EF6" w14:textId="77777777" w:rsidR="002E71D3" w:rsidRPr="008B4D1C" w:rsidRDefault="002E71D3">
      <w:pPr>
        <w:numPr>
          <w:ilvl w:val="0"/>
          <w:numId w:val="6"/>
        </w:numPr>
        <w:tabs>
          <w:tab w:val="center" w:pos="4536"/>
          <w:tab w:val="right" w:pos="9072"/>
        </w:tabs>
        <w:spacing w:after="0" w:line="240" w:lineRule="auto"/>
        <w:ind w:hanging="360"/>
        <w:jc w:val="both"/>
        <w:rPr>
          <w:color w:val="auto"/>
        </w:rPr>
      </w:pPr>
    </w:p>
    <w:p w14:paraId="5E04B1D1" w14:textId="77777777" w:rsidR="00AB3624" w:rsidRPr="008B4D1C" w:rsidRDefault="00AB3624" w:rsidP="00AF65DE">
      <w:pPr>
        <w:tabs>
          <w:tab w:val="center" w:pos="4536"/>
          <w:tab w:val="right" w:pos="9072"/>
        </w:tabs>
        <w:spacing w:after="0" w:line="240" w:lineRule="auto"/>
        <w:jc w:val="both"/>
        <w:rPr>
          <w:rFonts w:eastAsia="Arial" w:cs="Arial"/>
          <w:color w:val="auto"/>
          <w:sz w:val="24"/>
          <w:szCs w:val="24"/>
        </w:rPr>
      </w:pPr>
    </w:p>
    <w:p w14:paraId="752683C7" w14:textId="77777777" w:rsidR="00AB3624" w:rsidRPr="008B4D1C" w:rsidRDefault="00AB3624" w:rsidP="00AF65DE">
      <w:pPr>
        <w:tabs>
          <w:tab w:val="center" w:pos="4536"/>
          <w:tab w:val="right" w:pos="9072"/>
        </w:tabs>
        <w:spacing w:after="0" w:line="240" w:lineRule="auto"/>
        <w:jc w:val="both"/>
        <w:rPr>
          <w:rFonts w:eastAsia="Arial" w:cs="Arial"/>
          <w:color w:val="auto"/>
          <w:sz w:val="24"/>
          <w:szCs w:val="24"/>
        </w:rPr>
      </w:pPr>
      <w:r w:rsidRPr="008B4D1C">
        <w:rPr>
          <w:rFonts w:eastAsia="Arial" w:cs="Arial"/>
          <w:color w:val="auto"/>
          <w:sz w:val="24"/>
          <w:szCs w:val="24"/>
        </w:rPr>
        <w:t>Ou à défaut :</w:t>
      </w:r>
    </w:p>
    <w:p w14:paraId="619A55DD" w14:textId="77777777" w:rsidR="00AB3624" w:rsidRPr="008B4D1C" w:rsidRDefault="00AB3624" w:rsidP="00AF65DE">
      <w:pPr>
        <w:tabs>
          <w:tab w:val="center" w:pos="4536"/>
          <w:tab w:val="right" w:pos="9072"/>
        </w:tabs>
        <w:spacing w:after="0" w:line="240" w:lineRule="auto"/>
        <w:jc w:val="both"/>
        <w:rPr>
          <w:rFonts w:eastAsia="Arial" w:cs="Arial"/>
          <w:color w:val="auto"/>
          <w:sz w:val="24"/>
          <w:szCs w:val="24"/>
        </w:rPr>
      </w:pPr>
    </w:p>
    <w:p w14:paraId="78DCE0C4" w14:textId="77777777" w:rsidR="00AB3624" w:rsidRPr="008B4D1C" w:rsidRDefault="00AB3624" w:rsidP="00AB3624">
      <w:pPr>
        <w:numPr>
          <w:ilvl w:val="0"/>
          <w:numId w:val="6"/>
        </w:numPr>
        <w:tabs>
          <w:tab w:val="center" w:pos="4536"/>
          <w:tab w:val="right" w:pos="9072"/>
        </w:tabs>
        <w:spacing w:after="0" w:line="240" w:lineRule="auto"/>
        <w:ind w:hanging="360"/>
        <w:jc w:val="both"/>
        <w:rPr>
          <w:color w:val="auto"/>
        </w:rPr>
      </w:pPr>
      <w:r w:rsidRPr="008B4D1C">
        <w:rPr>
          <w:rFonts w:eastAsia="Arial" w:cs="Arial"/>
          <w:color w:val="auto"/>
          <w:sz w:val="24"/>
          <w:szCs w:val="24"/>
        </w:rPr>
        <w:t>UTE C90 .122 Réception et distribution des programmes de radiodiffusion ou transmis par satellites.</w:t>
      </w:r>
    </w:p>
    <w:p w14:paraId="4CA7A51B" w14:textId="77777777" w:rsidR="00AB3624" w:rsidRPr="008B4D1C" w:rsidRDefault="00AB3624" w:rsidP="00AB3624">
      <w:pPr>
        <w:numPr>
          <w:ilvl w:val="0"/>
          <w:numId w:val="6"/>
        </w:numPr>
        <w:tabs>
          <w:tab w:val="center" w:pos="4536"/>
          <w:tab w:val="right" w:pos="9072"/>
        </w:tabs>
        <w:spacing w:after="0" w:line="240" w:lineRule="auto"/>
        <w:ind w:hanging="360"/>
        <w:jc w:val="both"/>
        <w:rPr>
          <w:color w:val="auto"/>
        </w:rPr>
      </w:pPr>
      <w:r w:rsidRPr="008B4D1C">
        <w:rPr>
          <w:rFonts w:eastAsia="Arial" w:cs="Arial"/>
          <w:color w:val="auto"/>
          <w:sz w:val="24"/>
          <w:szCs w:val="24"/>
        </w:rPr>
        <w:t>UTE C90 .123 Distribution des programmes de radiodiffusion à l’intérieur des locaux d’usagers.</w:t>
      </w:r>
    </w:p>
    <w:p w14:paraId="5675D7D8" w14:textId="77777777" w:rsidR="00AB3624" w:rsidRPr="008B4D1C" w:rsidRDefault="00AB3624" w:rsidP="00AB3624">
      <w:pPr>
        <w:numPr>
          <w:ilvl w:val="0"/>
          <w:numId w:val="6"/>
        </w:numPr>
        <w:tabs>
          <w:tab w:val="center" w:pos="4536"/>
          <w:tab w:val="right" w:pos="9072"/>
        </w:tabs>
        <w:spacing w:after="0" w:line="240" w:lineRule="auto"/>
        <w:ind w:hanging="360"/>
        <w:jc w:val="both"/>
        <w:rPr>
          <w:color w:val="auto"/>
        </w:rPr>
      </w:pPr>
      <w:r w:rsidRPr="008B4D1C">
        <w:rPr>
          <w:rFonts w:eastAsia="Arial" w:cs="Arial"/>
          <w:color w:val="auto"/>
          <w:sz w:val="24"/>
          <w:szCs w:val="24"/>
        </w:rPr>
        <w:t>UTE C90.124 Règles pour la réception de la radiodiffusion.</w:t>
      </w:r>
    </w:p>
    <w:p w14:paraId="01E66DE9" w14:textId="77777777" w:rsidR="00AB3624" w:rsidRPr="008B4D1C" w:rsidRDefault="00AB3624" w:rsidP="00AB3624">
      <w:pPr>
        <w:numPr>
          <w:ilvl w:val="0"/>
          <w:numId w:val="6"/>
        </w:numPr>
        <w:tabs>
          <w:tab w:val="center" w:pos="4536"/>
          <w:tab w:val="right" w:pos="9072"/>
        </w:tabs>
        <w:spacing w:after="0" w:line="240" w:lineRule="auto"/>
        <w:ind w:hanging="360"/>
        <w:jc w:val="both"/>
        <w:rPr>
          <w:color w:val="auto"/>
        </w:rPr>
      </w:pPr>
      <w:r w:rsidRPr="008B4D1C">
        <w:rPr>
          <w:rFonts w:eastAsia="Arial" w:cs="Arial"/>
          <w:color w:val="auto"/>
          <w:sz w:val="24"/>
          <w:szCs w:val="24"/>
        </w:rPr>
        <w:t xml:space="preserve">UTE C90.125 </w:t>
      </w:r>
      <w:proofErr w:type="gramStart"/>
      <w:r w:rsidRPr="008B4D1C">
        <w:rPr>
          <w:rFonts w:eastAsia="Arial" w:cs="Arial"/>
          <w:color w:val="auto"/>
          <w:sz w:val="24"/>
          <w:szCs w:val="24"/>
        </w:rPr>
        <w:t>version</w:t>
      </w:r>
      <w:proofErr w:type="gramEnd"/>
      <w:r w:rsidRPr="008B4D1C">
        <w:rPr>
          <w:rFonts w:eastAsia="Arial" w:cs="Arial"/>
          <w:color w:val="auto"/>
          <w:sz w:val="24"/>
          <w:szCs w:val="24"/>
        </w:rPr>
        <w:t xml:space="preserve"> 2 mise en application en 2003.</w:t>
      </w:r>
    </w:p>
    <w:p w14:paraId="00134177" w14:textId="77777777" w:rsidR="00AB3624" w:rsidRPr="008B4D1C" w:rsidRDefault="00AB3624" w:rsidP="00AB3624">
      <w:pPr>
        <w:numPr>
          <w:ilvl w:val="0"/>
          <w:numId w:val="6"/>
        </w:numPr>
        <w:tabs>
          <w:tab w:val="center" w:pos="4536"/>
          <w:tab w:val="right" w:pos="9072"/>
        </w:tabs>
        <w:spacing w:after="0" w:line="240" w:lineRule="auto"/>
        <w:ind w:hanging="360"/>
        <w:jc w:val="both"/>
        <w:rPr>
          <w:color w:val="auto"/>
        </w:rPr>
      </w:pPr>
      <w:r w:rsidRPr="008B4D1C">
        <w:rPr>
          <w:rFonts w:eastAsia="Arial" w:cs="Arial"/>
          <w:color w:val="auto"/>
          <w:sz w:val="24"/>
          <w:szCs w:val="24"/>
        </w:rPr>
        <w:t>UTE C90.131 Spécifications générales pour câbles coaxiaux utilisés dans les réseaux de distribution par câble.</w:t>
      </w:r>
    </w:p>
    <w:p w14:paraId="7DC32016" w14:textId="77777777" w:rsidR="00AB3624" w:rsidRPr="008B4D1C" w:rsidRDefault="00AB3624" w:rsidP="00AB3624">
      <w:pPr>
        <w:numPr>
          <w:ilvl w:val="0"/>
          <w:numId w:val="6"/>
        </w:numPr>
        <w:tabs>
          <w:tab w:val="center" w:pos="4536"/>
          <w:tab w:val="right" w:pos="9072"/>
        </w:tabs>
        <w:spacing w:after="0" w:line="240" w:lineRule="auto"/>
        <w:ind w:hanging="360"/>
        <w:jc w:val="both"/>
        <w:rPr>
          <w:color w:val="auto"/>
        </w:rPr>
      </w:pPr>
      <w:r w:rsidRPr="008B4D1C">
        <w:rPr>
          <w:rFonts w:eastAsia="Arial" w:cs="Arial"/>
          <w:color w:val="auto"/>
          <w:sz w:val="24"/>
          <w:szCs w:val="24"/>
        </w:rPr>
        <w:t>UTE C90 .132 Câbles coaxiaux utilisés dans les réseaux de distribution par câbles. Loi du 30/09/1986, modifiée par les décrets d’application du 27/03/93.</w:t>
      </w:r>
    </w:p>
    <w:p w14:paraId="41B2E31F" w14:textId="77777777" w:rsidR="00AB3624" w:rsidRPr="008B4D1C" w:rsidRDefault="00AB3624" w:rsidP="00AF65DE">
      <w:pPr>
        <w:tabs>
          <w:tab w:val="center" w:pos="4536"/>
          <w:tab w:val="right" w:pos="9072"/>
        </w:tabs>
        <w:spacing w:after="0" w:line="240" w:lineRule="auto"/>
        <w:jc w:val="both"/>
        <w:rPr>
          <w:color w:val="auto"/>
        </w:rPr>
      </w:pPr>
    </w:p>
    <w:p w14:paraId="06C00431" w14:textId="77777777" w:rsidR="00205469" w:rsidRDefault="001F5271">
      <w:pPr>
        <w:spacing w:after="0" w:line="240" w:lineRule="auto"/>
        <w:ind w:right="-7"/>
        <w:jc w:val="both"/>
      </w:pPr>
      <w:r>
        <w:rPr>
          <w:rFonts w:eastAsia="Arial" w:cs="Arial"/>
          <w:sz w:val="24"/>
          <w:szCs w:val="24"/>
        </w:rPr>
        <w:lastRenderedPageBreak/>
        <w:t>L’entreprise devra également prendre en compte les réglementations de mise en œuvre, à savoir :</w:t>
      </w:r>
    </w:p>
    <w:p w14:paraId="0F6D7CCF" w14:textId="77777777" w:rsidR="00205469" w:rsidRDefault="00205469">
      <w:pPr>
        <w:spacing w:after="0" w:line="240" w:lineRule="auto"/>
        <w:ind w:right="-7"/>
        <w:jc w:val="both"/>
      </w:pPr>
    </w:p>
    <w:p w14:paraId="7659BCBB" w14:textId="77777777" w:rsidR="00205469" w:rsidRDefault="001F5271">
      <w:pPr>
        <w:numPr>
          <w:ilvl w:val="0"/>
          <w:numId w:val="8"/>
        </w:numPr>
        <w:spacing w:after="0" w:line="240" w:lineRule="auto"/>
        <w:ind w:right="-7" w:hanging="360"/>
        <w:jc w:val="both"/>
        <w:rPr>
          <w:i/>
        </w:rPr>
      </w:pPr>
      <w:r>
        <w:rPr>
          <w:rFonts w:eastAsia="Arial" w:cs="Arial"/>
          <w:sz w:val="24"/>
          <w:szCs w:val="24"/>
        </w:rPr>
        <w:t>Décret 88.1056 du 14 Novembre 1988, relatif à la protection des travailleurs dans les établissements qui mettent en œuvre des courants électriques, ainsi que les arrêtés et circulaires précisant les modalités d’application du décret précité.</w:t>
      </w:r>
    </w:p>
    <w:p w14:paraId="6BAA403A" w14:textId="77777777" w:rsidR="00205469" w:rsidRDefault="001F5271">
      <w:pPr>
        <w:numPr>
          <w:ilvl w:val="0"/>
          <w:numId w:val="8"/>
        </w:numPr>
        <w:spacing w:after="0" w:line="240" w:lineRule="auto"/>
        <w:ind w:right="-7" w:hanging="360"/>
        <w:jc w:val="both"/>
        <w:rPr>
          <w:i/>
        </w:rPr>
      </w:pPr>
      <w:r>
        <w:rPr>
          <w:rFonts w:eastAsia="Arial" w:cs="Arial"/>
          <w:i/>
          <w:sz w:val="24"/>
          <w:szCs w:val="24"/>
        </w:rPr>
        <w:t>Ensemble des normes concernant le Code du Travail et la protection du travail.</w:t>
      </w:r>
    </w:p>
    <w:p w14:paraId="7D6ED94B" w14:textId="77777777" w:rsidR="00205469" w:rsidRDefault="001F5271">
      <w:pPr>
        <w:numPr>
          <w:ilvl w:val="0"/>
          <w:numId w:val="8"/>
        </w:numPr>
        <w:spacing w:after="0" w:line="240" w:lineRule="auto"/>
        <w:ind w:right="-7" w:hanging="360"/>
        <w:jc w:val="both"/>
        <w:rPr>
          <w:i/>
        </w:rPr>
      </w:pPr>
      <w:r>
        <w:rPr>
          <w:rFonts w:eastAsia="Arial" w:cs="Arial"/>
          <w:i/>
          <w:sz w:val="24"/>
          <w:szCs w:val="24"/>
        </w:rPr>
        <w:t>Ensemble des normes concernant les travaux en hauteur.</w:t>
      </w:r>
    </w:p>
    <w:p w14:paraId="20930590" w14:textId="77777777" w:rsidR="00205469" w:rsidRDefault="001F5271">
      <w:pPr>
        <w:numPr>
          <w:ilvl w:val="0"/>
          <w:numId w:val="8"/>
        </w:numPr>
        <w:spacing w:after="0" w:line="240" w:lineRule="auto"/>
        <w:ind w:right="-7" w:hanging="360"/>
        <w:jc w:val="both"/>
        <w:rPr>
          <w:i/>
        </w:rPr>
      </w:pPr>
      <w:r>
        <w:rPr>
          <w:rFonts w:eastAsia="Arial" w:cs="Arial"/>
          <w:i/>
          <w:sz w:val="24"/>
          <w:szCs w:val="24"/>
        </w:rPr>
        <w:t>Ensemble des normes CEI concernant les installations électriques.</w:t>
      </w:r>
    </w:p>
    <w:p w14:paraId="43492DC5" w14:textId="77777777" w:rsidR="00205469" w:rsidRDefault="001F5271">
      <w:pPr>
        <w:numPr>
          <w:ilvl w:val="0"/>
          <w:numId w:val="8"/>
        </w:numPr>
        <w:spacing w:after="0" w:line="240" w:lineRule="auto"/>
        <w:ind w:right="-7" w:hanging="360"/>
        <w:jc w:val="both"/>
        <w:rPr>
          <w:i/>
        </w:rPr>
      </w:pPr>
      <w:r>
        <w:rPr>
          <w:rFonts w:eastAsia="Arial" w:cs="Arial"/>
          <w:i/>
          <w:sz w:val="24"/>
          <w:szCs w:val="24"/>
        </w:rPr>
        <w:t>Loi du 6 juillet 1989 sur les rapports locatifs (version du 7 mars 2007)</w:t>
      </w:r>
    </w:p>
    <w:p w14:paraId="696DAAD7" w14:textId="77777777" w:rsidR="00205469" w:rsidRDefault="00205469">
      <w:pPr>
        <w:spacing w:after="0" w:line="240" w:lineRule="auto"/>
        <w:ind w:right="-7"/>
        <w:jc w:val="both"/>
      </w:pPr>
    </w:p>
    <w:p w14:paraId="2F3FF6DD" w14:textId="77777777" w:rsidR="00205469" w:rsidRDefault="001F5271">
      <w:pPr>
        <w:spacing w:after="0" w:line="240" w:lineRule="auto"/>
        <w:ind w:right="-7"/>
        <w:jc w:val="both"/>
      </w:pPr>
      <w:r>
        <w:rPr>
          <w:rFonts w:eastAsia="Arial" w:cs="Arial"/>
          <w:i/>
          <w:sz w:val="24"/>
          <w:szCs w:val="24"/>
        </w:rPr>
        <w:t>L’entreprise devra prendre en considération la mise en place de point d’ancrage (ou ligne de vie) auquel elle pourra accrocher un Equipement de Protection Individuelle (EPI) contre les chutes en hauteur, tel qu’enrouleur, absorbeur d’énergie, antichute sur corde…</w:t>
      </w:r>
    </w:p>
    <w:p w14:paraId="43EE4052" w14:textId="77777777" w:rsidR="00205469" w:rsidRDefault="001F5271">
      <w:pPr>
        <w:spacing w:after="0" w:line="240" w:lineRule="auto"/>
        <w:ind w:right="-7"/>
        <w:jc w:val="both"/>
      </w:pPr>
      <w:r>
        <w:rPr>
          <w:rFonts w:eastAsia="Arial" w:cs="Arial"/>
          <w:i/>
          <w:sz w:val="24"/>
          <w:szCs w:val="24"/>
        </w:rPr>
        <w:t>Voir normes NF EN 341, 353-1, 353-2, 354, 355, 358, 362, etc.</w:t>
      </w:r>
    </w:p>
    <w:p w14:paraId="262660EF" w14:textId="77777777" w:rsidR="00205469" w:rsidRDefault="001F5271" w:rsidP="00930EC3">
      <w:pPr>
        <w:pStyle w:val="Titre2"/>
        <w:rPr>
          <w:rFonts w:eastAsia="Arial"/>
        </w:rPr>
      </w:pPr>
      <w:bookmarkStart w:id="7" w:name="_Toc68016567"/>
      <w:r>
        <w:rPr>
          <w:rFonts w:eastAsia="Arial"/>
        </w:rPr>
        <w:t>Qualifications de l'entreprise :</w:t>
      </w:r>
      <w:bookmarkEnd w:id="7"/>
    </w:p>
    <w:p w14:paraId="29616DD1" w14:textId="77777777" w:rsidR="00205469" w:rsidRDefault="00205469">
      <w:pPr>
        <w:widowControl w:val="0"/>
        <w:tabs>
          <w:tab w:val="left" w:pos="740"/>
        </w:tabs>
        <w:spacing w:after="0"/>
        <w:ind w:left="792"/>
      </w:pPr>
    </w:p>
    <w:p w14:paraId="19BEBF39" w14:textId="77777777" w:rsidR="00205469" w:rsidRDefault="001F5271">
      <w:pPr>
        <w:spacing w:after="0" w:line="240" w:lineRule="auto"/>
        <w:ind w:right="-7"/>
        <w:jc w:val="both"/>
      </w:pPr>
      <w:r>
        <w:rPr>
          <w:rFonts w:eastAsia="Arial" w:cs="Arial"/>
          <w:sz w:val="24"/>
          <w:szCs w:val="24"/>
        </w:rPr>
        <w:t>L'installateur devra fournir les documents attestant de sa compétence pour la réalisation des travaux demandés. Le niveau de compétence exigé dépendra de la taille et de la technicité de l'installation à réaliser :</w:t>
      </w:r>
    </w:p>
    <w:p w14:paraId="45BAAE72" w14:textId="77777777" w:rsidR="00205469" w:rsidRDefault="00205469">
      <w:pPr>
        <w:spacing w:after="0" w:line="240" w:lineRule="auto"/>
        <w:ind w:right="-7"/>
        <w:jc w:val="both"/>
      </w:pPr>
    </w:p>
    <w:p w14:paraId="25C322DB" w14:textId="77777777" w:rsidR="00205469" w:rsidRPr="00C201B9" w:rsidRDefault="001F5271">
      <w:pPr>
        <w:spacing w:after="0" w:line="240" w:lineRule="auto"/>
        <w:ind w:right="-7"/>
        <w:jc w:val="both"/>
      </w:pPr>
      <w:r>
        <w:rPr>
          <w:rFonts w:ascii="Noto Sans Symbols" w:eastAsia="Noto Sans Symbols" w:hAnsi="Noto Sans Symbols" w:cs="Noto Sans Symbols"/>
          <w:sz w:val="24"/>
          <w:szCs w:val="24"/>
        </w:rPr>
        <w:t>∙</w:t>
      </w:r>
      <w:r>
        <w:rPr>
          <w:rFonts w:eastAsia="Arial" w:cs="Arial"/>
          <w:sz w:val="24"/>
          <w:szCs w:val="24"/>
        </w:rPr>
        <w:t xml:space="preserve">Pour une installation inférieure à </w:t>
      </w:r>
      <w:r w:rsidR="008308A5" w:rsidRPr="00C201B9">
        <w:rPr>
          <w:rFonts w:eastAsia="Arial" w:cs="Arial"/>
          <w:sz w:val="24"/>
          <w:szCs w:val="24"/>
        </w:rPr>
        <w:t xml:space="preserve">25 </w:t>
      </w:r>
      <w:r w:rsidRPr="00C201B9">
        <w:rPr>
          <w:rFonts w:eastAsia="Arial" w:cs="Arial"/>
          <w:sz w:val="24"/>
          <w:szCs w:val="24"/>
        </w:rPr>
        <w:t>prises :</w:t>
      </w:r>
    </w:p>
    <w:p w14:paraId="4A1D046C" w14:textId="77777777" w:rsidR="00205469" w:rsidRDefault="001F5271">
      <w:pPr>
        <w:spacing w:after="0" w:line="240" w:lineRule="auto"/>
        <w:ind w:right="-7"/>
        <w:jc w:val="both"/>
      </w:pPr>
      <w:r w:rsidRPr="00C201B9">
        <w:rPr>
          <w:rFonts w:eastAsia="Arial" w:cs="Arial"/>
          <w:sz w:val="24"/>
          <w:szCs w:val="24"/>
        </w:rPr>
        <w:t>Une qualification « QUALIF</w:t>
      </w:r>
      <w:r w:rsidR="008308A5" w:rsidRPr="00C201B9">
        <w:rPr>
          <w:rFonts w:eastAsia="Arial" w:cs="Arial"/>
          <w:sz w:val="24"/>
          <w:szCs w:val="24"/>
        </w:rPr>
        <w:t xml:space="preserve">ELEC </w:t>
      </w:r>
      <w:r w:rsidR="005507E8" w:rsidRPr="00C201B9">
        <w:rPr>
          <w:rFonts w:eastAsia="Arial" w:cs="Arial"/>
          <w:sz w:val="24"/>
          <w:szCs w:val="24"/>
        </w:rPr>
        <w:t>ANTENNE</w:t>
      </w:r>
      <w:r w:rsidR="005507E8">
        <w:rPr>
          <w:rFonts w:eastAsia="Arial" w:cs="Arial"/>
          <w:sz w:val="24"/>
          <w:szCs w:val="24"/>
        </w:rPr>
        <w:t xml:space="preserve"> »</w:t>
      </w:r>
      <w:r>
        <w:rPr>
          <w:rFonts w:eastAsia="Arial" w:cs="Arial"/>
          <w:sz w:val="24"/>
          <w:szCs w:val="24"/>
        </w:rPr>
        <w:t xml:space="preserve"> ou une copie d'une certification </w:t>
      </w:r>
    </w:p>
    <w:p w14:paraId="563F8D68" w14:textId="77777777" w:rsidR="00205469" w:rsidRDefault="001F5271">
      <w:pPr>
        <w:spacing w:after="0" w:line="240" w:lineRule="auto"/>
        <w:ind w:right="-7"/>
        <w:jc w:val="both"/>
      </w:pPr>
      <w:r>
        <w:rPr>
          <w:rFonts w:eastAsia="Arial" w:cs="Arial"/>
          <w:sz w:val="24"/>
          <w:szCs w:val="24"/>
        </w:rPr>
        <w:t xml:space="preserve">« </w:t>
      </w:r>
      <w:r w:rsidR="005507E8">
        <w:rPr>
          <w:rFonts w:eastAsia="Arial" w:cs="Arial"/>
          <w:sz w:val="24"/>
          <w:szCs w:val="24"/>
        </w:rPr>
        <w:t>COSAEL »</w:t>
      </w:r>
      <w:r>
        <w:rPr>
          <w:rFonts w:eastAsia="Arial" w:cs="Arial"/>
          <w:sz w:val="24"/>
          <w:szCs w:val="24"/>
        </w:rPr>
        <w:t xml:space="preserve"> pour une installation au moins équivalente qu'il aurait réalisée depuis moins de 12 mois.</w:t>
      </w:r>
    </w:p>
    <w:p w14:paraId="5F20B761" w14:textId="77777777" w:rsidR="00205469" w:rsidRPr="00C201B9" w:rsidRDefault="001F5271">
      <w:pPr>
        <w:spacing w:after="0" w:line="240" w:lineRule="auto"/>
        <w:ind w:right="-7"/>
        <w:jc w:val="both"/>
      </w:pPr>
      <w:r>
        <w:rPr>
          <w:rFonts w:ascii="Noto Sans Symbols" w:eastAsia="Noto Sans Symbols" w:hAnsi="Noto Sans Symbols" w:cs="Noto Sans Symbols"/>
          <w:sz w:val="24"/>
          <w:szCs w:val="24"/>
        </w:rPr>
        <w:t>∙</w:t>
      </w:r>
      <w:r>
        <w:rPr>
          <w:rFonts w:eastAsia="Arial" w:cs="Arial"/>
          <w:sz w:val="24"/>
          <w:szCs w:val="24"/>
        </w:rPr>
        <w:t>Pour une installation de</w:t>
      </w:r>
      <w:r w:rsidR="008308A5">
        <w:rPr>
          <w:rFonts w:eastAsia="Arial" w:cs="Arial"/>
          <w:sz w:val="24"/>
          <w:szCs w:val="24"/>
        </w:rPr>
        <w:t xml:space="preserve"> </w:t>
      </w:r>
      <w:r w:rsidR="008308A5" w:rsidRPr="00C201B9">
        <w:rPr>
          <w:rFonts w:eastAsia="Arial" w:cs="Arial"/>
          <w:sz w:val="24"/>
          <w:szCs w:val="24"/>
        </w:rPr>
        <w:t>25</w:t>
      </w:r>
      <w:r w:rsidRPr="00C201B9">
        <w:rPr>
          <w:rFonts w:eastAsia="Arial" w:cs="Arial"/>
          <w:sz w:val="24"/>
          <w:szCs w:val="24"/>
        </w:rPr>
        <w:t xml:space="preserve"> à 99 prises :</w:t>
      </w:r>
    </w:p>
    <w:p w14:paraId="0527F3F6" w14:textId="77777777" w:rsidR="00205469" w:rsidRDefault="001F5271">
      <w:pPr>
        <w:spacing w:after="0" w:line="240" w:lineRule="auto"/>
        <w:ind w:right="-7"/>
        <w:jc w:val="both"/>
      </w:pPr>
      <w:r w:rsidRPr="00C201B9">
        <w:rPr>
          <w:rFonts w:eastAsia="Arial" w:cs="Arial"/>
          <w:sz w:val="24"/>
          <w:szCs w:val="24"/>
        </w:rPr>
        <w:t>Une qualification « QUALIF</w:t>
      </w:r>
      <w:r w:rsidR="008308A5" w:rsidRPr="00C201B9">
        <w:rPr>
          <w:rFonts w:eastAsia="Arial" w:cs="Arial"/>
          <w:sz w:val="24"/>
          <w:szCs w:val="24"/>
        </w:rPr>
        <w:t xml:space="preserve">ELEC </w:t>
      </w:r>
      <w:r w:rsidR="005507E8" w:rsidRPr="00C201B9">
        <w:rPr>
          <w:rFonts w:eastAsia="Arial" w:cs="Arial"/>
          <w:sz w:val="24"/>
          <w:szCs w:val="24"/>
        </w:rPr>
        <w:t>ANTENNE</w:t>
      </w:r>
      <w:r w:rsidR="005507E8">
        <w:rPr>
          <w:rFonts w:eastAsia="Arial" w:cs="Arial"/>
          <w:sz w:val="24"/>
          <w:szCs w:val="24"/>
        </w:rPr>
        <w:t xml:space="preserve"> »</w:t>
      </w:r>
      <w:r>
        <w:rPr>
          <w:rFonts w:eastAsia="Arial" w:cs="Arial"/>
          <w:sz w:val="24"/>
          <w:szCs w:val="24"/>
        </w:rPr>
        <w:t xml:space="preserve"> T2 ou T3 ou les copies de deux certifications « </w:t>
      </w:r>
      <w:r w:rsidR="005507E8">
        <w:rPr>
          <w:rFonts w:eastAsia="Arial" w:cs="Arial"/>
          <w:sz w:val="24"/>
          <w:szCs w:val="24"/>
        </w:rPr>
        <w:t>COSAEL »</w:t>
      </w:r>
      <w:r>
        <w:rPr>
          <w:rFonts w:eastAsia="Arial" w:cs="Arial"/>
          <w:sz w:val="24"/>
          <w:szCs w:val="24"/>
        </w:rPr>
        <w:t xml:space="preserve"> pour deux installations au moins équivalentes qu'il aurait réalisées depuis moins de 12 mois.</w:t>
      </w:r>
    </w:p>
    <w:p w14:paraId="68C6D12C" w14:textId="77777777" w:rsidR="00205469" w:rsidRDefault="001F5271">
      <w:pPr>
        <w:spacing w:after="0" w:line="240" w:lineRule="auto"/>
        <w:ind w:right="-7"/>
        <w:jc w:val="both"/>
      </w:pPr>
      <w:r>
        <w:rPr>
          <w:rFonts w:ascii="Noto Sans Symbols" w:eastAsia="Noto Sans Symbols" w:hAnsi="Noto Sans Symbols" w:cs="Noto Sans Symbols"/>
          <w:sz w:val="24"/>
          <w:szCs w:val="24"/>
        </w:rPr>
        <w:t>∙</w:t>
      </w:r>
      <w:r>
        <w:rPr>
          <w:rFonts w:eastAsia="Arial" w:cs="Arial"/>
          <w:sz w:val="24"/>
          <w:szCs w:val="24"/>
        </w:rPr>
        <w:t>Pour une installation de 100 prises et plus :</w:t>
      </w:r>
    </w:p>
    <w:p w14:paraId="2E5376A7" w14:textId="77777777" w:rsidR="00205469" w:rsidRDefault="001F5271">
      <w:pPr>
        <w:spacing w:after="0" w:line="240" w:lineRule="auto"/>
        <w:ind w:right="-7"/>
        <w:jc w:val="both"/>
      </w:pPr>
      <w:r>
        <w:rPr>
          <w:rFonts w:eastAsia="Arial" w:cs="Arial"/>
          <w:sz w:val="24"/>
          <w:szCs w:val="24"/>
        </w:rPr>
        <w:t xml:space="preserve">Une qualification « </w:t>
      </w:r>
      <w:r w:rsidRPr="00C201B9">
        <w:rPr>
          <w:rFonts w:eastAsia="Arial" w:cs="Arial"/>
          <w:sz w:val="24"/>
          <w:szCs w:val="24"/>
        </w:rPr>
        <w:t>QUALIF</w:t>
      </w:r>
      <w:r w:rsidR="008308A5" w:rsidRPr="00C201B9">
        <w:rPr>
          <w:rFonts w:eastAsia="Arial" w:cs="Arial"/>
          <w:sz w:val="24"/>
          <w:szCs w:val="24"/>
        </w:rPr>
        <w:t xml:space="preserve">ELEC </w:t>
      </w:r>
      <w:r w:rsidR="005507E8" w:rsidRPr="00C201B9">
        <w:rPr>
          <w:rFonts w:eastAsia="Arial" w:cs="Arial"/>
          <w:sz w:val="24"/>
          <w:szCs w:val="24"/>
        </w:rPr>
        <w:t>ANTENNE »</w:t>
      </w:r>
      <w:r w:rsidRPr="00C201B9">
        <w:rPr>
          <w:rFonts w:eastAsia="Arial" w:cs="Arial"/>
          <w:sz w:val="24"/>
          <w:szCs w:val="24"/>
        </w:rPr>
        <w:t xml:space="preserve"> T2 ou T3</w:t>
      </w:r>
    </w:p>
    <w:p w14:paraId="52FBAD33" w14:textId="77777777" w:rsidR="00205469" w:rsidRDefault="001F5271" w:rsidP="00930EC3">
      <w:pPr>
        <w:pStyle w:val="Titre2"/>
        <w:rPr>
          <w:rFonts w:eastAsia="Arial"/>
          <w:sz w:val="20"/>
          <w:szCs w:val="20"/>
        </w:rPr>
      </w:pPr>
      <w:bookmarkStart w:id="8" w:name="_Toc68016568"/>
      <w:r>
        <w:rPr>
          <w:rFonts w:eastAsia="Arial"/>
        </w:rPr>
        <w:t>Continuité de service</w:t>
      </w:r>
      <w:bookmarkEnd w:id="8"/>
    </w:p>
    <w:p w14:paraId="1C3050C6" w14:textId="77777777" w:rsidR="00205469" w:rsidRDefault="00205469">
      <w:pPr>
        <w:spacing w:after="0" w:line="240" w:lineRule="auto"/>
      </w:pPr>
    </w:p>
    <w:p w14:paraId="04978E34" w14:textId="77777777" w:rsidR="00205469" w:rsidRPr="008B4D1C" w:rsidRDefault="001F5271" w:rsidP="008B4D1C">
      <w:pPr>
        <w:spacing w:after="0" w:line="240" w:lineRule="auto"/>
        <w:ind w:right="-7"/>
        <w:jc w:val="both"/>
        <w:rPr>
          <w:rFonts w:eastAsia="Arial" w:cs="Arial"/>
          <w:sz w:val="24"/>
          <w:szCs w:val="24"/>
        </w:rPr>
      </w:pPr>
      <w:r>
        <w:rPr>
          <w:rFonts w:eastAsia="Arial" w:cs="Arial"/>
          <w:sz w:val="24"/>
          <w:szCs w:val="24"/>
        </w:rPr>
        <w:t xml:space="preserve">En milieu habité, il faudra assurer le service de télédistribution pendant la période des travaux. </w:t>
      </w:r>
    </w:p>
    <w:p w14:paraId="4537254D" w14:textId="77777777" w:rsidR="00205469" w:rsidRDefault="00205469">
      <w:pPr>
        <w:widowControl w:val="0"/>
        <w:tabs>
          <w:tab w:val="left" w:pos="740"/>
        </w:tabs>
        <w:spacing w:after="0"/>
        <w:ind w:left="792"/>
      </w:pPr>
    </w:p>
    <w:p w14:paraId="6F9ECE97" w14:textId="77777777" w:rsidR="00205469" w:rsidRDefault="001F5271" w:rsidP="00930EC3">
      <w:pPr>
        <w:pStyle w:val="Titre2"/>
        <w:rPr>
          <w:rFonts w:eastAsia="Arial"/>
        </w:rPr>
      </w:pPr>
      <w:bookmarkStart w:id="9" w:name="_Toc68016569"/>
      <w:r>
        <w:rPr>
          <w:rFonts w:eastAsia="Arial"/>
        </w:rPr>
        <w:lastRenderedPageBreak/>
        <w:t>Responsabilité</w:t>
      </w:r>
      <w:bookmarkEnd w:id="9"/>
    </w:p>
    <w:p w14:paraId="3A686BF8" w14:textId="77777777" w:rsidR="00205469" w:rsidRDefault="00267DD9" w:rsidP="008B4D1C">
      <w:pPr>
        <w:spacing w:after="0" w:line="240" w:lineRule="auto"/>
        <w:ind w:right="-7"/>
        <w:jc w:val="both"/>
      </w:pPr>
      <w:r>
        <w:rPr>
          <w:rFonts w:eastAsia="Arial" w:cs="Arial"/>
          <w:sz w:val="24"/>
          <w:szCs w:val="24"/>
        </w:rPr>
        <w:t>La responsabilité est limitée à la réception des s</w:t>
      </w:r>
      <w:r w:rsidR="001F5271">
        <w:rPr>
          <w:rFonts w:eastAsia="Arial" w:cs="Arial"/>
          <w:sz w:val="24"/>
          <w:szCs w:val="24"/>
        </w:rPr>
        <w:t>ignaux normalement reçus</w:t>
      </w:r>
      <w:r>
        <w:rPr>
          <w:rFonts w:eastAsia="Arial" w:cs="Arial"/>
          <w:sz w:val="24"/>
          <w:szCs w:val="24"/>
        </w:rPr>
        <w:t xml:space="preserve"> sur site à la date de recette de l’installation.</w:t>
      </w:r>
    </w:p>
    <w:p w14:paraId="5302DF56" w14:textId="77777777" w:rsidR="00205469" w:rsidRDefault="001F5271">
      <w:pPr>
        <w:widowControl w:val="0"/>
        <w:tabs>
          <w:tab w:val="left" w:pos="740"/>
        </w:tabs>
        <w:spacing w:after="0"/>
        <w:jc w:val="both"/>
      </w:pPr>
      <w:r>
        <w:rPr>
          <w:rFonts w:eastAsia="Arial" w:cs="Arial"/>
          <w:sz w:val="24"/>
          <w:szCs w:val="24"/>
          <w:u w:val="single"/>
        </w:rPr>
        <w:t xml:space="preserve"> </w:t>
      </w:r>
    </w:p>
    <w:p w14:paraId="303EC2B4" w14:textId="77777777" w:rsidR="00205469" w:rsidRPr="008B4D1C" w:rsidRDefault="001F5271" w:rsidP="008B4D1C">
      <w:pPr>
        <w:spacing w:after="0" w:line="240" w:lineRule="auto"/>
        <w:ind w:right="-7"/>
        <w:jc w:val="both"/>
        <w:rPr>
          <w:rFonts w:eastAsia="Arial" w:cs="Arial"/>
          <w:sz w:val="24"/>
          <w:szCs w:val="24"/>
        </w:rPr>
      </w:pPr>
      <w:r w:rsidRPr="00AF65DE">
        <w:rPr>
          <w:rFonts w:eastAsia="Arial" w:cs="Arial"/>
          <w:sz w:val="24"/>
          <w:szCs w:val="24"/>
        </w:rPr>
        <w:t>Pour garantir un parfait fonctionnement dans le temps de l’installation, tout le matériel devra correspondre aux spécifications suivantes :</w:t>
      </w:r>
    </w:p>
    <w:p w14:paraId="72C052C6" w14:textId="77777777" w:rsidR="00205469" w:rsidRPr="00AF65DE" w:rsidRDefault="009C6FE0">
      <w:pPr>
        <w:numPr>
          <w:ilvl w:val="0"/>
          <w:numId w:val="17"/>
        </w:numPr>
        <w:spacing w:after="0" w:line="240" w:lineRule="auto"/>
        <w:ind w:hanging="280"/>
        <w:jc w:val="both"/>
        <w:rPr>
          <w:sz w:val="24"/>
          <w:szCs w:val="24"/>
        </w:rPr>
      </w:pPr>
      <w:r w:rsidRPr="00AF65DE">
        <w:rPr>
          <w:rFonts w:eastAsia="Arial" w:cs="Arial"/>
          <w:sz w:val="24"/>
          <w:szCs w:val="24"/>
        </w:rPr>
        <w:t>Être</w:t>
      </w:r>
      <w:r w:rsidR="001F5271" w:rsidRPr="00AF65DE">
        <w:rPr>
          <w:rFonts w:eastAsia="Arial" w:cs="Arial"/>
          <w:sz w:val="24"/>
          <w:szCs w:val="24"/>
        </w:rPr>
        <w:t xml:space="preserve"> conforme aux normes en vigueur</w:t>
      </w:r>
    </w:p>
    <w:p w14:paraId="57345889" w14:textId="77777777" w:rsidR="00205469" w:rsidRPr="00AF65DE" w:rsidRDefault="009C6FE0">
      <w:pPr>
        <w:numPr>
          <w:ilvl w:val="0"/>
          <w:numId w:val="17"/>
        </w:numPr>
        <w:spacing w:after="0" w:line="240" w:lineRule="auto"/>
        <w:ind w:hanging="280"/>
        <w:jc w:val="both"/>
        <w:rPr>
          <w:sz w:val="24"/>
          <w:szCs w:val="24"/>
        </w:rPr>
      </w:pPr>
      <w:r w:rsidRPr="00AF65DE">
        <w:rPr>
          <w:rFonts w:eastAsia="Arial" w:cs="Arial"/>
          <w:sz w:val="24"/>
          <w:szCs w:val="24"/>
        </w:rPr>
        <w:t>Être</w:t>
      </w:r>
      <w:r w:rsidR="001F5271" w:rsidRPr="00AF65DE">
        <w:rPr>
          <w:rFonts w:eastAsia="Arial" w:cs="Arial"/>
          <w:sz w:val="24"/>
          <w:szCs w:val="24"/>
        </w:rPr>
        <w:t xml:space="preserve"> conforme à l’homologation.</w:t>
      </w:r>
    </w:p>
    <w:p w14:paraId="0E355B1C" w14:textId="77777777" w:rsidR="00267DD9" w:rsidRPr="00AF65DE" w:rsidRDefault="00267DD9">
      <w:pPr>
        <w:numPr>
          <w:ilvl w:val="0"/>
          <w:numId w:val="17"/>
        </w:numPr>
        <w:spacing w:after="0" w:line="240" w:lineRule="auto"/>
        <w:ind w:hanging="280"/>
        <w:jc w:val="both"/>
        <w:rPr>
          <w:sz w:val="24"/>
          <w:szCs w:val="24"/>
        </w:rPr>
      </w:pPr>
      <w:r w:rsidRPr="00AF65DE">
        <w:rPr>
          <w:rFonts w:eastAsia="Arial" w:cs="Arial"/>
          <w:sz w:val="24"/>
          <w:szCs w:val="24"/>
        </w:rPr>
        <w:t xml:space="preserve">Disposer d’une garantie </w:t>
      </w:r>
      <w:r w:rsidR="009C6FE0">
        <w:rPr>
          <w:rFonts w:eastAsia="Arial" w:cs="Arial"/>
          <w:sz w:val="24"/>
          <w:szCs w:val="24"/>
        </w:rPr>
        <w:t>« </w:t>
      </w:r>
      <w:r w:rsidRPr="00AF65DE">
        <w:rPr>
          <w:rFonts w:eastAsia="Arial" w:cs="Arial"/>
          <w:sz w:val="24"/>
          <w:szCs w:val="24"/>
        </w:rPr>
        <w:t>constructeur</w:t>
      </w:r>
      <w:r w:rsidR="009C6FE0">
        <w:rPr>
          <w:rFonts w:eastAsia="Arial" w:cs="Arial"/>
          <w:sz w:val="24"/>
          <w:szCs w:val="24"/>
        </w:rPr>
        <w:t> »</w:t>
      </w:r>
      <w:r w:rsidRPr="00AF65DE">
        <w:rPr>
          <w:rFonts w:eastAsia="Arial" w:cs="Arial"/>
          <w:sz w:val="24"/>
          <w:szCs w:val="24"/>
        </w:rPr>
        <w:t>.</w:t>
      </w:r>
    </w:p>
    <w:p w14:paraId="2FF504C2" w14:textId="77777777" w:rsidR="00205469" w:rsidRPr="00267DD9" w:rsidRDefault="001F5271">
      <w:pPr>
        <w:spacing w:after="0" w:line="240" w:lineRule="auto"/>
        <w:ind w:left="709" w:hanging="709"/>
        <w:jc w:val="both"/>
      </w:pPr>
      <w:r w:rsidRPr="00AF65DE">
        <w:rPr>
          <w:rFonts w:eastAsia="Arial" w:cs="Arial"/>
          <w:b/>
          <w:sz w:val="24"/>
          <w:szCs w:val="24"/>
        </w:rPr>
        <w:tab/>
      </w:r>
    </w:p>
    <w:p w14:paraId="65C45A2B" w14:textId="77777777" w:rsidR="00205469" w:rsidRPr="008B4D1C" w:rsidRDefault="001F5271" w:rsidP="008B4D1C">
      <w:pPr>
        <w:spacing w:after="0" w:line="240" w:lineRule="auto"/>
        <w:ind w:right="-7"/>
        <w:jc w:val="both"/>
        <w:rPr>
          <w:rFonts w:eastAsia="Arial" w:cs="Arial"/>
          <w:sz w:val="24"/>
          <w:szCs w:val="24"/>
        </w:rPr>
      </w:pPr>
      <w:r w:rsidRPr="00AF65DE">
        <w:rPr>
          <w:rFonts w:eastAsia="Arial" w:cs="Arial"/>
          <w:sz w:val="24"/>
          <w:szCs w:val="24"/>
        </w:rPr>
        <w:t xml:space="preserve">Les équipements seront alimentés par le réseau basse tension </w:t>
      </w:r>
      <w:r w:rsidR="009C1A73" w:rsidRPr="009C1A73">
        <w:rPr>
          <w:rFonts w:eastAsia="Arial" w:cs="Arial"/>
          <w:sz w:val="24"/>
          <w:szCs w:val="24"/>
        </w:rPr>
        <w:t>230</w:t>
      </w:r>
      <w:r w:rsidR="00B85D70" w:rsidRPr="00AF65DE">
        <w:rPr>
          <w:rFonts w:eastAsia="Arial" w:cs="Arial"/>
          <w:sz w:val="24"/>
          <w:szCs w:val="24"/>
        </w:rPr>
        <w:t xml:space="preserve"> </w:t>
      </w:r>
      <w:r w:rsidRPr="00AF65DE">
        <w:rPr>
          <w:rFonts w:eastAsia="Arial" w:cs="Arial"/>
          <w:sz w:val="24"/>
          <w:szCs w:val="24"/>
        </w:rPr>
        <w:t xml:space="preserve">V monophasé 50 Hz. Les performances seront maintenues dans les conditions fixées par l’arrêté du 29 mai 1986, à savoir pour des variations de </w:t>
      </w:r>
      <w:r w:rsidR="009C1A73" w:rsidRPr="00AF65DE">
        <w:rPr>
          <w:rFonts w:eastAsia="Arial" w:cs="Arial"/>
          <w:sz w:val="24"/>
          <w:szCs w:val="24"/>
        </w:rPr>
        <w:t>-10%/+6%</w:t>
      </w:r>
      <w:r w:rsidRPr="00AF65DE">
        <w:rPr>
          <w:rFonts w:eastAsia="Arial" w:cs="Arial"/>
          <w:sz w:val="24"/>
          <w:szCs w:val="24"/>
        </w:rPr>
        <w:t xml:space="preserve"> de la tension nominale </w:t>
      </w:r>
      <w:r w:rsidR="009C1A73" w:rsidRPr="00AF65DE">
        <w:rPr>
          <w:rFonts w:eastAsia="Arial" w:cs="Arial"/>
          <w:sz w:val="24"/>
          <w:szCs w:val="24"/>
        </w:rPr>
        <w:t xml:space="preserve">230 </w:t>
      </w:r>
      <w:r w:rsidRPr="00AF65DE">
        <w:rPr>
          <w:rFonts w:eastAsia="Arial" w:cs="Arial"/>
          <w:sz w:val="24"/>
          <w:szCs w:val="24"/>
        </w:rPr>
        <w:t>V et de ± 1 Hz de la fréquence nominale 50 Hz</w:t>
      </w:r>
      <w:r w:rsidRPr="008B4D1C">
        <w:rPr>
          <w:rFonts w:eastAsia="Arial" w:cs="Arial"/>
          <w:sz w:val="24"/>
          <w:szCs w:val="24"/>
        </w:rPr>
        <w:t>.</w:t>
      </w:r>
    </w:p>
    <w:p w14:paraId="38C41FB4" w14:textId="77777777" w:rsidR="00205469" w:rsidRDefault="001F5271" w:rsidP="00930EC3">
      <w:pPr>
        <w:pStyle w:val="Titre2"/>
        <w:rPr>
          <w:rFonts w:eastAsia="Arial"/>
        </w:rPr>
      </w:pPr>
      <w:bookmarkStart w:id="10" w:name="_Toc68016570"/>
      <w:r>
        <w:rPr>
          <w:rFonts w:eastAsia="Arial"/>
        </w:rPr>
        <w:t>Garantie et Interventions</w:t>
      </w:r>
      <w:bookmarkEnd w:id="10"/>
    </w:p>
    <w:p w14:paraId="57010E70" w14:textId="77777777" w:rsidR="00205469" w:rsidRPr="008B4D1C" w:rsidRDefault="001F5271" w:rsidP="008B4D1C">
      <w:pPr>
        <w:spacing w:after="0" w:line="240" w:lineRule="auto"/>
        <w:ind w:right="-7"/>
        <w:jc w:val="both"/>
        <w:rPr>
          <w:rFonts w:eastAsia="Arial" w:cs="Arial"/>
          <w:sz w:val="24"/>
          <w:szCs w:val="24"/>
        </w:rPr>
      </w:pPr>
      <w:r>
        <w:rPr>
          <w:rFonts w:eastAsia="Arial" w:cs="Arial"/>
          <w:sz w:val="24"/>
          <w:szCs w:val="24"/>
        </w:rPr>
        <w:t xml:space="preserve">La garantie prend effet à compter du jour de la réception des travaux. </w:t>
      </w:r>
    </w:p>
    <w:p w14:paraId="5E93B48E" w14:textId="77777777" w:rsidR="00205469" w:rsidRPr="008B4D1C" w:rsidRDefault="001F5271" w:rsidP="008B4D1C">
      <w:pPr>
        <w:spacing w:after="0" w:line="240" w:lineRule="auto"/>
        <w:ind w:right="-7"/>
        <w:jc w:val="both"/>
        <w:rPr>
          <w:rFonts w:eastAsia="Arial" w:cs="Arial"/>
          <w:sz w:val="24"/>
          <w:szCs w:val="24"/>
        </w:rPr>
      </w:pPr>
      <w:r>
        <w:rPr>
          <w:rFonts w:eastAsia="Arial" w:cs="Arial"/>
          <w:sz w:val="24"/>
          <w:szCs w:val="24"/>
        </w:rPr>
        <w:t>Elle inclura les vices de fabrication du matériel ainsi que les éventuelles malfaçons que le maître d’œuvre pourrait découvrir sur l’installation.</w:t>
      </w:r>
    </w:p>
    <w:p w14:paraId="63828B91" w14:textId="77777777" w:rsidR="00205469" w:rsidRPr="008B4D1C" w:rsidRDefault="001F5271" w:rsidP="008B4D1C">
      <w:pPr>
        <w:spacing w:after="0" w:line="240" w:lineRule="auto"/>
        <w:ind w:right="-7"/>
        <w:jc w:val="both"/>
        <w:rPr>
          <w:rFonts w:eastAsia="Arial" w:cs="Arial"/>
          <w:sz w:val="24"/>
          <w:szCs w:val="24"/>
        </w:rPr>
      </w:pPr>
      <w:r>
        <w:rPr>
          <w:rFonts w:eastAsia="Arial" w:cs="Arial"/>
          <w:sz w:val="24"/>
          <w:szCs w:val="24"/>
        </w:rPr>
        <w:t>Elle exclura les modifications de plan de service des émetteurs reçus, ainsi que les dysfonctionnements à la suite d’interventions de personnes non habilitées.</w:t>
      </w:r>
    </w:p>
    <w:p w14:paraId="22312DAB" w14:textId="77777777" w:rsidR="00205469" w:rsidRDefault="001F5271" w:rsidP="00930EC3">
      <w:pPr>
        <w:pStyle w:val="Titre2"/>
        <w:rPr>
          <w:rFonts w:eastAsia="Arial"/>
        </w:rPr>
      </w:pPr>
      <w:bookmarkStart w:id="11" w:name="_Toc68016571"/>
      <w:r>
        <w:rPr>
          <w:rFonts w:eastAsia="Arial"/>
        </w:rPr>
        <w:t>Eléments du dossier à fournir :</w:t>
      </w:r>
      <w:bookmarkEnd w:id="11"/>
    </w:p>
    <w:p w14:paraId="53B1B37D" w14:textId="77777777" w:rsidR="00205469" w:rsidRPr="008B4D1C" w:rsidRDefault="001F5271" w:rsidP="008B4D1C">
      <w:pPr>
        <w:spacing w:after="0" w:line="240" w:lineRule="auto"/>
        <w:ind w:right="-7"/>
        <w:jc w:val="both"/>
        <w:rPr>
          <w:rFonts w:eastAsia="Arial" w:cs="Arial"/>
          <w:sz w:val="24"/>
          <w:szCs w:val="24"/>
        </w:rPr>
      </w:pPr>
      <w:r>
        <w:rPr>
          <w:rFonts w:eastAsia="Arial" w:cs="Arial"/>
          <w:sz w:val="24"/>
          <w:szCs w:val="24"/>
        </w:rPr>
        <w:t>L'offre de l'entreprise ne pourra être retenue si l'un ou plusieurs des documents suivants sont absents à l'ouverture des plis :</w:t>
      </w:r>
    </w:p>
    <w:p w14:paraId="633FAF5B" w14:textId="77777777" w:rsidR="00205469" w:rsidRDefault="001F5271">
      <w:pPr>
        <w:widowControl w:val="0"/>
        <w:numPr>
          <w:ilvl w:val="0"/>
          <w:numId w:val="16"/>
        </w:numPr>
        <w:tabs>
          <w:tab w:val="left" w:pos="1760"/>
        </w:tabs>
        <w:spacing w:after="0" w:line="240" w:lineRule="auto"/>
        <w:ind w:left="1760" w:hanging="909"/>
        <w:jc w:val="both"/>
        <w:rPr>
          <w:sz w:val="24"/>
          <w:szCs w:val="24"/>
        </w:rPr>
      </w:pPr>
      <w:r>
        <w:rPr>
          <w:rFonts w:eastAsia="Arial" w:cs="Arial"/>
          <w:sz w:val="24"/>
          <w:szCs w:val="24"/>
        </w:rPr>
        <w:t>Le bordereau de prix dûment complété.</w:t>
      </w:r>
    </w:p>
    <w:p w14:paraId="1D3713F2" w14:textId="77777777" w:rsidR="00205469" w:rsidRPr="008B4D1C" w:rsidRDefault="001F5271" w:rsidP="008B4D1C">
      <w:pPr>
        <w:widowControl w:val="0"/>
        <w:numPr>
          <w:ilvl w:val="0"/>
          <w:numId w:val="16"/>
        </w:numPr>
        <w:tabs>
          <w:tab w:val="left" w:pos="1760"/>
        </w:tabs>
        <w:spacing w:after="0" w:line="240" w:lineRule="auto"/>
        <w:ind w:left="1760" w:hanging="909"/>
        <w:jc w:val="both"/>
        <w:rPr>
          <w:rFonts w:eastAsia="Arial" w:cs="Arial"/>
          <w:sz w:val="24"/>
          <w:szCs w:val="24"/>
        </w:rPr>
      </w:pPr>
      <w:r>
        <w:rPr>
          <w:rFonts w:eastAsia="Arial" w:cs="Arial"/>
          <w:sz w:val="24"/>
          <w:szCs w:val="24"/>
        </w:rPr>
        <w:t>Le schéma synoptique de la centrale de tête mentionnant le matériel utilisé.</w:t>
      </w:r>
    </w:p>
    <w:p w14:paraId="6504F53E" w14:textId="77777777" w:rsidR="00205469" w:rsidRPr="008B4D1C" w:rsidRDefault="001F5271" w:rsidP="008B4D1C">
      <w:pPr>
        <w:widowControl w:val="0"/>
        <w:numPr>
          <w:ilvl w:val="0"/>
          <w:numId w:val="16"/>
        </w:numPr>
        <w:tabs>
          <w:tab w:val="left" w:pos="1760"/>
        </w:tabs>
        <w:spacing w:after="0" w:line="240" w:lineRule="auto"/>
        <w:ind w:left="1760" w:hanging="909"/>
        <w:jc w:val="both"/>
        <w:rPr>
          <w:rFonts w:eastAsia="Arial" w:cs="Arial"/>
          <w:sz w:val="24"/>
          <w:szCs w:val="24"/>
        </w:rPr>
      </w:pPr>
      <w:r>
        <w:rPr>
          <w:rFonts w:eastAsia="Arial" w:cs="Arial"/>
          <w:sz w:val="24"/>
          <w:szCs w:val="24"/>
        </w:rPr>
        <w:t>La liste des programmes distribués.</w:t>
      </w:r>
    </w:p>
    <w:p w14:paraId="0A412C8F" w14:textId="77777777" w:rsidR="00205469" w:rsidRPr="008B4D1C" w:rsidRDefault="001F5271" w:rsidP="008B4D1C">
      <w:pPr>
        <w:widowControl w:val="0"/>
        <w:numPr>
          <w:ilvl w:val="0"/>
          <w:numId w:val="16"/>
        </w:numPr>
        <w:tabs>
          <w:tab w:val="left" w:pos="1760"/>
        </w:tabs>
        <w:spacing w:after="0" w:line="240" w:lineRule="auto"/>
        <w:ind w:left="1760" w:hanging="909"/>
        <w:jc w:val="both"/>
        <w:rPr>
          <w:rFonts w:eastAsia="Arial" w:cs="Arial"/>
          <w:sz w:val="24"/>
          <w:szCs w:val="24"/>
        </w:rPr>
      </w:pPr>
      <w:r>
        <w:rPr>
          <w:rFonts w:eastAsia="Arial" w:cs="Arial"/>
          <w:sz w:val="24"/>
          <w:szCs w:val="24"/>
        </w:rPr>
        <w:t>Le schéma synoptique de la distribution.</w:t>
      </w:r>
    </w:p>
    <w:p w14:paraId="0157260C" w14:textId="77777777" w:rsidR="00205469" w:rsidRPr="008B4D1C" w:rsidRDefault="001F5271" w:rsidP="008B4D1C">
      <w:pPr>
        <w:widowControl w:val="0"/>
        <w:numPr>
          <w:ilvl w:val="0"/>
          <w:numId w:val="16"/>
        </w:numPr>
        <w:tabs>
          <w:tab w:val="left" w:pos="1760"/>
        </w:tabs>
        <w:spacing w:after="0" w:line="240" w:lineRule="auto"/>
        <w:ind w:left="1760" w:hanging="909"/>
        <w:jc w:val="both"/>
        <w:rPr>
          <w:rFonts w:eastAsia="Arial" w:cs="Arial"/>
          <w:sz w:val="24"/>
          <w:szCs w:val="24"/>
        </w:rPr>
      </w:pPr>
      <w:r>
        <w:rPr>
          <w:rFonts w:eastAsia="Arial" w:cs="Arial"/>
          <w:sz w:val="24"/>
          <w:szCs w:val="24"/>
        </w:rPr>
        <w:t>Le document de qualification de l'entreprise installateur.</w:t>
      </w:r>
    </w:p>
    <w:p w14:paraId="075B4167" w14:textId="77777777" w:rsidR="00205469" w:rsidRPr="008B4D1C" w:rsidRDefault="001F5271" w:rsidP="008B4D1C">
      <w:pPr>
        <w:widowControl w:val="0"/>
        <w:numPr>
          <w:ilvl w:val="0"/>
          <w:numId w:val="16"/>
        </w:numPr>
        <w:tabs>
          <w:tab w:val="left" w:pos="1760"/>
        </w:tabs>
        <w:spacing w:after="0" w:line="240" w:lineRule="auto"/>
        <w:ind w:left="1760" w:hanging="909"/>
        <w:jc w:val="both"/>
        <w:rPr>
          <w:rFonts w:eastAsia="Arial" w:cs="Arial"/>
          <w:sz w:val="24"/>
          <w:szCs w:val="24"/>
        </w:rPr>
      </w:pPr>
      <w:r>
        <w:rPr>
          <w:rFonts w:eastAsia="Arial" w:cs="Arial"/>
          <w:sz w:val="24"/>
          <w:szCs w:val="24"/>
        </w:rPr>
        <w:t>La copie des certifications ISO 9001 ou équivalent et ISO14001 des entreprises fabricants du matériel.</w:t>
      </w:r>
    </w:p>
    <w:p w14:paraId="52E8B1E2" w14:textId="77777777" w:rsidR="00205469" w:rsidRPr="008B4D1C" w:rsidRDefault="001F5271" w:rsidP="008B4D1C">
      <w:pPr>
        <w:widowControl w:val="0"/>
        <w:numPr>
          <w:ilvl w:val="0"/>
          <w:numId w:val="16"/>
        </w:numPr>
        <w:tabs>
          <w:tab w:val="left" w:pos="1760"/>
        </w:tabs>
        <w:spacing w:after="0" w:line="240" w:lineRule="auto"/>
        <w:ind w:left="1760" w:hanging="909"/>
        <w:jc w:val="both"/>
        <w:rPr>
          <w:rFonts w:eastAsia="Arial" w:cs="Arial"/>
          <w:sz w:val="24"/>
          <w:szCs w:val="24"/>
        </w:rPr>
      </w:pPr>
      <w:r>
        <w:rPr>
          <w:rFonts w:eastAsia="Arial" w:cs="Arial"/>
          <w:sz w:val="24"/>
          <w:szCs w:val="24"/>
        </w:rPr>
        <w:t>Les notes de calculs de l’ingénierie.</w:t>
      </w:r>
    </w:p>
    <w:p w14:paraId="43FD098C" w14:textId="77777777" w:rsidR="00205469" w:rsidRDefault="001F5271" w:rsidP="00930EC3">
      <w:pPr>
        <w:pStyle w:val="Titre2"/>
        <w:rPr>
          <w:rFonts w:eastAsia="Arial"/>
        </w:rPr>
      </w:pPr>
      <w:bookmarkStart w:id="12" w:name="_Toc68016572"/>
      <w:r>
        <w:rPr>
          <w:rFonts w:eastAsia="Arial"/>
        </w:rPr>
        <w:t>Recette de l'installation / Contrôle conformité</w:t>
      </w:r>
      <w:bookmarkEnd w:id="12"/>
      <w:r>
        <w:rPr>
          <w:rFonts w:eastAsia="Arial"/>
        </w:rPr>
        <w:t xml:space="preserve"> </w:t>
      </w:r>
    </w:p>
    <w:p w14:paraId="5D642B4E" w14:textId="77777777" w:rsidR="00205469" w:rsidRDefault="001F5271">
      <w:pPr>
        <w:jc w:val="both"/>
      </w:pPr>
      <w:r>
        <w:rPr>
          <w:rFonts w:eastAsia="Arial" w:cs="Arial"/>
          <w:sz w:val="24"/>
          <w:szCs w:val="24"/>
        </w:rPr>
        <w:t>La recette des travaux de ce nouveau système de télédistribution collective sera validée par les éléments suivants :</w:t>
      </w:r>
    </w:p>
    <w:p w14:paraId="66DE3B4E" w14:textId="77777777" w:rsidR="00205469" w:rsidRPr="008B4D1C" w:rsidRDefault="001F5271" w:rsidP="008B4D1C">
      <w:pPr>
        <w:numPr>
          <w:ilvl w:val="0"/>
          <w:numId w:val="20"/>
        </w:numPr>
        <w:spacing w:after="0" w:line="240" w:lineRule="auto"/>
        <w:jc w:val="both"/>
        <w:rPr>
          <w:color w:val="auto"/>
        </w:rPr>
      </w:pPr>
      <w:r w:rsidRPr="008B4D1C">
        <w:rPr>
          <w:rFonts w:eastAsia="Arial" w:cs="Arial"/>
          <w:color w:val="auto"/>
          <w:sz w:val="24"/>
          <w:szCs w:val="24"/>
        </w:rPr>
        <w:t>La remise au maître d’ouvrage, des bons d’intervention, mis en forme par l’entreprise et dûment complétés, puis signés par le prestataire et l’occupant du logement.</w:t>
      </w:r>
    </w:p>
    <w:p w14:paraId="769615B8" w14:textId="77777777" w:rsidR="00205469" w:rsidRPr="008B4D1C" w:rsidRDefault="001F5271" w:rsidP="008B4D1C">
      <w:pPr>
        <w:pStyle w:val="Paragraphedeliste"/>
        <w:numPr>
          <w:ilvl w:val="0"/>
          <w:numId w:val="20"/>
        </w:numPr>
        <w:jc w:val="both"/>
        <w:rPr>
          <w:color w:val="auto"/>
        </w:rPr>
      </w:pPr>
      <w:r w:rsidRPr="008B4D1C">
        <w:rPr>
          <w:rFonts w:eastAsia="Arial" w:cs="Arial"/>
          <w:color w:val="auto"/>
          <w:sz w:val="24"/>
          <w:szCs w:val="24"/>
        </w:rPr>
        <w:lastRenderedPageBreak/>
        <w:t>La contre signature de l’occupant, attestera la bonne réception audiovisuelle du système satellitaire et hertzien dans son appartement et le cas échéant, de la bonne réception des services du réseau câblé local.</w:t>
      </w:r>
    </w:p>
    <w:p w14:paraId="76CC33BE" w14:textId="77777777" w:rsidR="00205469" w:rsidRPr="008B4D1C" w:rsidRDefault="001F5271" w:rsidP="008B4D1C">
      <w:pPr>
        <w:numPr>
          <w:ilvl w:val="0"/>
          <w:numId w:val="20"/>
        </w:numPr>
        <w:spacing w:after="0" w:line="240" w:lineRule="auto"/>
        <w:jc w:val="both"/>
        <w:rPr>
          <w:color w:val="auto"/>
        </w:rPr>
      </w:pPr>
      <w:r w:rsidRPr="008B4D1C">
        <w:rPr>
          <w:rFonts w:eastAsia="Arial" w:cs="Arial"/>
          <w:color w:val="auto"/>
          <w:sz w:val="24"/>
          <w:szCs w:val="24"/>
        </w:rPr>
        <w:t>Le démontage complet de toutes les installations de télédistribution collectives, ne servant plus à rien après réception des travaux.</w:t>
      </w:r>
    </w:p>
    <w:p w14:paraId="12EA02A0" w14:textId="77777777" w:rsidR="00205469" w:rsidRPr="008B4D1C" w:rsidRDefault="001F5271" w:rsidP="008B4D1C">
      <w:pPr>
        <w:numPr>
          <w:ilvl w:val="0"/>
          <w:numId w:val="20"/>
        </w:numPr>
        <w:spacing w:after="0" w:line="240" w:lineRule="auto"/>
        <w:jc w:val="both"/>
        <w:rPr>
          <w:color w:val="auto"/>
        </w:rPr>
      </w:pPr>
      <w:r w:rsidRPr="008B4D1C">
        <w:rPr>
          <w:rFonts w:eastAsia="Arial" w:cs="Arial"/>
          <w:color w:val="auto"/>
          <w:sz w:val="24"/>
          <w:szCs w:val="24"/>
        </w:rPr>
        <w:t>Le cas échéant, Le démontage de 100% des paraboles individuelles initialement comptabilisées au lancement du chantier</w:t>
      </w:r>
    </w:p>
    <w:p w14:paraId="36737EAE" w14:textId="77777777" w:rsidR="00205469" w:rsidRDefault="00205469">
      <w:pPr>
        <w:jc w:val="both"/>
      </w:pPr>
    </w:p>
    <w:p w14:paraId="07CFA8CA" w14:textId="77777777" w:rsidR="00205469" w:rsidRPr="00AF65DE" w:rsidRDefault="001F5271">
      <w:pPr>
        <w:jc w:val="both"/>
        <w:rPr>
          <w:color w:val="auto"/>
        </w:rPr>
      </w:pPr>
      <w:r w:rsidRPr="00AF65DE">
        <w:rPr>
          <w:rFonts w:eastAsia="Arial" w:cs="Arial"/>
          <w:color w:val="auto"/>
          <w:sz w:val="24"/>
          <w:szCs w:val="24"/>
        </w:rPr>
        <w:t>La fin des travaux dans chaque appartement est symbolisée, par les éléments suivants :</w:t>
      </w:r>
    </w:p>
    <w:p w14:paraId="448AFD1D" w14:textId="77777777" w:rsidR="00205469" w:rsidRPr="008B4D1C" w:rsidRDefault="001F5271" w:rsidP="008B4D1C">
      <w:pPr>
        <w:pStyle w:val="Paragraphedeliste"/>
        <w:numPr>
          <w:ilvl w:val="0"/>
          <w:numId w:val="21"/>
        </w:numPr>
        <w:spacing w:after="0" w:line="240" w:lineRule="auto"/>
        <w:jc w:val="both"/>
        <w:rPr>
          <w:color w:val="auto"/>
        </w:rPr>
      </w:pPr>
      <w:r w:rsidRPr="008B4D1C">
        <w:rPr>
          <w:rFonts w:eastAsia="Arial" w:cs="Arial"/>
          <w:color w:val="auto"/>
          <w:sz w:val="24"/>
          <w:szCs w:val="24"/>
        </w:rPr>
        <w:t>La pose d’</w:t>
      </w:r>
      <w:r w:rsidR="00A624C2" w:rsidRPr="008B4D1C">
        <w:rPr>
          <w:rFonts w:eastAsia="Arial" w:cs="Arial"/>
          <w:color w:val="auto"/>
          <w:sz w:val="24"/>
          <w:szCs w:val="24"/>
        </w:rPr>
        <w:t xml:space="preserve">au moins </w:t>
      </w:r>
      <w:r w:rsidRPr="008B4D1C">
        <w:rPr>
          <w:rFonts w:eastAsia="Arial" w:cs="Arial"/>
          <w:color w:val="auto"/>
          <w:sz w:val="24"/>
          <w:szCs w:val="24"/>
        </w:rPr>
        <w:t xml:space="preserve">une prise de réception antenne, par logement, comprenant une distribution </w:t>
      </w:r>
      <w:r w:rsidR="0079690D" w:rsidRPr="008B4D1C">
        <w:rPr>
          <w:rFonts w:eastAsia="Arial" w:cs="Arial"/>
          <w:color w:val="auto"/>
          <w:sz w:val="24"/>
          <w:szCs w:val="24"/>
        </w:rPr>
        <w:t>TV,</w:t>
      </w:r>
      <w:r w:rsidRPr="008B4D1C">
        <w:rPr>
          <w:rFonts w:eastAsia="Arial" w:cs="Arial"/>
          <w:color w:val="auto"/>
          <w:sz w:val="24"/>
          <w:szCs w:val="24"/>
        </w:rPr>
        <w:t xml:space="preserve"> satellite et </w:t>
      </w:r>
      <w:r w:rsidR="00A624C2" w:rsidRPr="008B4D1C">
        <w:rPr>
          <w:rFonts w:eastAsia="Arial" w:cs="Arial"/>
          <w:color w:val="auto"/>
          <w:sz w:val="24"/>
          <w:szCs w:val="24"/>
        </w:rPr>
        <w:t>FM</w:t>
      </w:r>
      <w:r w:rsidRPr="008B4D1C">
        <w:rPr>
          <w:rFonts w:eastAsia="Arial" w:cs="Arial"/>
          <w:color w:val="auto"/>
          <w:sz w:val="24"/>
          <w:szCs w:val="24"/>
        </w:rPr>
        <w:t xml:space="preserve"> </w:t>
      </w:r>
    </w:p>
    <w:p w14:paraId="231D1010" w14:textId="77777777" w:rsidR="00205469" w:rsidRPr="008B4D1C" w:rsidRDefault="001F5271" w:rsidP="008B4D1C">
      <w:pPr>
        <w:pStyle w:val="Paragraphedeliste"/>
        <w:numPr>
          <w:ilvl w:val="0"/>
          <w:numId w:val="21"/>
        </w:numPr>
        <w:spacing w:after="0" w:line="240" w:lineRule="auto"/>
        <w:jc w:val="both"/>
        <w:rPr>
          <w:color w:val="auto"/>
        </w:rPr>
      </w:pPr>
      <w:r w:rsidRPr="008B4D1C">
        <w:rPr>
          <w:rFonts w:eastAsia="Arial" w:cs="Arial"/>
          <w:color w:val="auto"/>
          <w:sz w:val="24"/>
          <w:szCs w:val="24"/>
        </w:rPr>
        <w:t>Du démontage des antennes paraboliques individuelles en façade des dits bâtiments</w:t>
      </w:r>
    </w:p>
    <w:p w14:paraId="2CFDF714" w14:textId="77777777" w:rsidR="00205469" w:rsidRPr="008B4D1C" w:rsidRDefault="001F5271" w:rsidP="008B4D1C">
      <w:pPr>
        <w:pStyle w:val="Paragraphedeliste"/>
        <w:numPr>
          <w:ilvl w:val="0"/>
          <w:numId w:val="21"/>
        </w:numPr>
        <w:spacing w:after="0" w:line="240" w:lineRule="auto"/>
        <w:jc w:val="both"/>
        <w:rPr>
          <w:color w:val="auto"/>
        </w:rPr>
      </w:pPr>
      <w:r w:rsidRPr="008B4D1C">
        <w:rPr>
          <w:rFonts w:eastAsia="Arial" w:cs="Arial"/>
          <w:color w:val="auto"/>
          <w:sz w:val="24"/>
          <w:szCs w:val="24"/>
        </w:rPr>
        <w:t>Du démontage de toutes les installations de télédistribution collective obsolètes et inutilisées par le maitre d’ouvrage.</w:t>
      </w:r>
    </w:p>
    <w:p w14:paraId="25FC75C3" w14:textId="77777777" w:rsidR="00205469" w:rsidRPr="008B4D1C" w:rsidRDefault="001F5271" w:rsidP="008B4D1C">
      <w:pPr>
        <w:pStyle w:val="Paragraphedeliste"/>
        <w:numPr>
          <w:ilvl w:val="0"/>
          <w:numId w:val="21"/>
        </w:numPr>
        <w:spacing w:after="0" w:line="240" w:lineRule="auto"/>
        <w:jc w:val="both"/>
        <w:rPr>
          <w:color w:val="auto"/>
        </w:rPr>
      </w:pPr>
      <w:r w:rsidRPr="008B4D1C">
        <w:rPr>
          <w:rFonts w:eastAsia="Arial" w:cs="Arial"/>
          <w:color w:val="auto"/>
          <w:sz w:val="24"/>
          <w:szCs w:val="24"/>
        </w:rPr>
        <w:t xml:space="preserve">De l’assistance aux réglages des appareils audiovisuels de chaque </w:t>
      </w:r>
      <w:r w:rsidR="00A624C2" w:rsidRPr="008B4D1C">
        <w:rPr>
          <w:rFonts w:eastAsia="Arial" w:cs="Arial"/>
          <w:color w:val="auto"/>
          <w:sz w:val="24"/>
          <w:szCs w:val="24"/>
        </w:rPr>
        <w:t>logement</w:t>
      </w:r>
      <w:r w:rsidRPr="008B4D1C">
        <w:rPr>
          <w:rFonts w:eastAsia="Arial" w:cs="Arial"/>
          <w:color w:val="auto"/>
          <w:sz w:val="24"/>
          <w:szCs w:val="24"/>
        </w:rPr>
        <w:t xml:space="preserve"> (selon CCTP).</w:t>
      </w:r>
    </w:p>
    <w:p w14:paraId="613E75DB" w14:textId="77777777" w:rsidR="00205469" w:rsidRPr="008B4D1C" w:rsidRDefault="00A624C2" w:rsidP="008B4D1C">
      <w:pPr>
        <w:pStyle w:val="Paragraphedeliste"/>
        <w:numPr>
          <w:ilvl w:val="0"/>
          <w:numId w:val="21"/>
        </w:numPr>
        <w:spacing w:after="0" w:line="240" w:lineRule="auto"/>
        <w:jc w:val="both"/>
        <w:rPr>
          <w:color w:val="auto"/>
        </w:rPr>
      </w:pPr>
      <w:r w:rsidRPr="008B4D1C">
        <w:rPr>
          <w:rFonts w:eastAsia="Arial" w:cs="Arial"/>
          <w:color w:val="auto"/>
          <w:sz w:val="24"/>
          <w:szCs w:val="24"/>
        </w:rPr>
        <w:t>Le cas échéant, d</w:t>
      </w:r>
      <w:r w:rsidR="001F5271" w:rsidRPr="008B4D1C">
        <w:rPr>
          <w:rFonts w:eastAsia="Arial" w:cs="Arial"/>
          <w:color w:val="auto"/>
          <w:sz w:val="24"/>
          <w:szCs w:val="24"/>
        </w:rPr>
        <w:t>u transfert de service TV entre l’offre du câble opérateur local et le nouveau système décrit dans le présent CCTP, directement réalisé lors de la pose de la nouvelle prise TV/</w:t>
      </w:r>
      <w:proofErr w:type="spellStart"/>
      <w:r w:rsidR="001F5271" w:rsidRPr="008B4D1C">
        <w:rPr>
          <w:rFonts w:eastAsia="Arial" w:cs="Arial"/>
          <w:color w:val="auto"/>
          <w:sz w:val="24"/>
          <w:szCs w:val="24"/>
        </w:rPr>
        <w:t>Sat</w:t>
      </w:r>
      <w:proofErr w:type="spellEnd"/>
      <w:r w:rsidR="001F5271" w:rsidRPr="008B4D1C">
        <w:rPr>
          <w:rFonts w:eastAsia="Arial" w:cs="Arial"/>
          <w:color w:val="auto"/>
          <w:sz w:val="24"/>
          <w:szCs w:val="24"/>
        </w:rPr>
        <w:t>/</w:t>
      </w:r>
      <w:r w:rsidRPr="008B4D1C">
        <w:rPr>
          <w:rFonts w:eastAsia="Arial" w:cs="Arial"/>
          <w:color w:val="auto"/>
          <w:sz w:val="24"/>
          <w:szCs w:val="24"/>
        </w:rPr>
        <w:t xml:space="preserve">FM </w:t>
      </w:r>
      <w:r w:rsidR="001F5271" w:rsidRPr="008B4D1C">
        <w:rPr>
          <w:rFonts w:eastAsia="Arial" w:cs="Arial"/>
          <w:color w:val="auto"/>
          <w:sz w:val="24"/>
          <w:szCs w:val="24"/>
        </w:rPr>
        <w:t>dans le logement.</w:t>
      </w:r>
    </w:p>
    <w:p w14:paraId="343C3F5B" w14:textId="77777777" w:rsidR="00205469" w:rsidRPr="00AF65DE" w:rsidRDefault="00205469">
      <w:pPr>
        <w:jc w:val="both"/>
        <w:rPr>
          <w:color w:val="auto"/>
        </w:rPr>
      </w:pPr>
    </w:p>
    <w:p w14:paraId="06575603" w14:textId="77777777" w:rsidR="00205469" w:rsidRDefault="001F5271">
      <w:pPr>
        <w:jc w:val="both"/>
      </w:pPr>
      <w:r>
        <w:rPr>
          <w:rFonts w:eastAsia="Arial" w:cs="Arial"/>
          <w:sz w:val="24"/>
          <w:szCs w:val="24"/>
        </w:rPr>
        <w:t>La date de fin de travaux sera validée par le procès-verbal de réception des travaux, et le certificat de l’organisme certificateur.</w:t>
      </w:r>
    </w:p>
    <w:p w14:paraId="5F8B5D4C" w14:textId="77777777" w:rsidR="00205469" w:rsidRDefault="001F5271" w:rsidP="00930EC3">
      <w:pPr>
        <w:pStyle w:val="Titre2"/>
        <w:rPr>
          <w:rFonts w:eastAsia="Arial"/>
        </w:rPr>
      </w:pPr>
      <w:r>
        <w:rPr>
          <w:rFonts w:eastAsia="Arial"/>
        </w:rPr>
        <w:t xml:space="preserve"> </w:t>
      </w:r>
      <w:bookmarkStart w:id="13" w:name="_Toc68016573"/>
      <w:r>
        <w:rPr>
          <w:rFonts w:eastAsia="Arial"/>
        </w:rPr>
        <w:t>Mise en œuvre</w:t>
      </w:r>
      <w:bookmarkEnd w:id="13"/>
    </w:p>
    <w:p w14:paraId="00870CE5" w14:textId="77777777" w:rsidR="00205469" w:rsidRDefault="001F5271">
      <w:pPr>
        <w:ind w:left="284"/>
        <w:jc w:val="both"/>
      </w:pPr>
      <w:r>
        <w:rPr>
          <w:rFonts w:eastAsia="Arial" w:cs="Arial"/>
          <w:sz w:val="24"/>
          <w:szCs w:val="24"/>
        </w:rPr>
        <w:t xml:space="preserve">Pour la réalisation du chantier, l’entreprise effectuant l’installation devra disposer obligatoirement d’appareils de mesure tels que multimètre, </w:t>
      </w:r>
      <w:r>
        <w:rPr>
          <w:rFonts w:eastAsia="Arial" w:cs="Arial"/>
          <w:b/>
          <w:sz w:val="24"/>
          <w:szCs w:val="24"/>
        </w:rPr>
        <w:t>mesureur de champ analogique &amp; numérique</w:t>
      </w:r>
      <w:r>
        <w:rPr>
          <w:rFonts w:eastAsia="Arial" w:cs="Arial"/>
          <w:sz w:val="24"/>
          <w:szCs w:val="24"/>
        </w:rPr>
        <w:t xml:space="preserve"> (pour contrôle du taux d’erreurs), mesureur de terre et écran de contrôle en couleur.</w:t>
      </w:r>
    </w:p>
    <w:p w14:paraId="58067053" w14:textId="77777777" w:rsidR="00205469" w:rsidRDefault="001F5271" w:rsidP="00930EC3">
      <w:pPr>
        <w:pStyle w:val="Titre2"/>
        <w:rPr>
          <w:rFonts w:eastAsia="Arial"/>
        </w:rPr>
      </w:pPr>
      <w:bookmarkStart w:id="14" w:name="_Toc68016574"/>
      <w:r>
        <w:rPr>
          <w:rFonts w:eastAsia="Arial"/>
        </w:rPr>
        <w:t>Limites des prestations</w:t>
      </w:r>
      <w:bookmarkEnd w:id="14"/>
    </w:p>
    <w:p w14:paraId="0A1016C5" w14:textId="77777777" w:rsidR="00205469" w:rsidRDefault="00205469">
      <w:pPr>
        <w:widowControl w:val="0"/>
        <w:tabs>
          <w:tab w:val="left" w:pos="740"/>
        </w:tabs>
        <w:spacing w:after="0"/>
        <w:ind w:left="792"/>
      </w:pPr>
    </w:p>
    <w:p w14:paraId="264630C0" w14:textId="77777777" w:rsidR="00205469" w:rsidRPr="008B4D1C" w:rsidRDefault="001F5271" w:rsidP="008B4D1C">
      <w:pPr>
        <w:jc w:val="both"/>
        <w:rPr>
          <w:rFonts w:eastAsia="Arial" w:cs="Arial"/>
          <w:sz w:val="24"/>
          <w:szCs w:val="24"/>
        </w:rPr>
      </w:pPr>
      <w:r>
        <w:rPr>
          <w:rFonts w:eastAsia="Arial" w:cs="Arial"/>
          <w:sz w:val="24"/>
          <w:szCs w:val="24"/>
        </w:rPr>
        <w:t>Les prestations de base ne comprennent pas :</w:t>
      </w:r>
    </w:p>
    <w:p w14:paraId="6DC8FD87" w14:textId="77777777" w:rsidR="00205469" w:rsidRDefault="001F5271" w:rsidP="008B4D1C">
      <w:pPr>
        <w:pStyle w:val="Paragraphedeliste"/>
        <w:numPr>
          <w:ilvl w:val="0"/>
          <w:numId w:val="22"/>
        </w:numPr>
        <w:spacing w:after="0" w:line="240" w:lineRule="auto"/>
        <w:jc w:val="both"/>
      </w:pPr>
      <w:r w:rsidRPr="008B4D1C">
        <w:rPr>
          <w:rFonts w:eastAsia="Arial" w:cs="Arial"/>
          <w:sz w:val="24"/>
          <w:szCs w:val="24"/>
        </w:rPr>
        <w:t>La réalisation des travaux d’infrastructures nécessaires au réseau (percement, chemins de câbles, fourreaux entre colonnes et logements, crosses de pénétration, travaux d’étanchéité, bouchage coupe-feu dans les colonnes ou de VRD).</w:t>
      </w:r>
    </w:p>
    <w:p w14:paraId="52B324B2" w14:textId="77777777" w:rsidR="00205469" w:rsidRPr="008B4D1C" w:rsidRDefault="001F5271" w:rsidP="008B4D1C">
      <w:pPr>
        <w:pStyle w:val="Paragraphedeliste"/>
        <w:numPr>
          <w:ilvl w:val="0"/>
          <w:numId w:val="22"/>
        </w:numPr>
        <w:spacing w:after="0" w:line="240" w:lineRule="auto"/>
        <w:jc w:val="both"/>
        <w:rPr>
          <w:u w:val="single"/>
        </w:rPr>
      </w:pPr>
      <w:r w:rsidRPr="008B4D1C">
        <w:rPr>
          <w:rFonts w:eastAsia="Arial" w:cs="Arial"/>
          <w:sz w:val="24"/>
          <w:szCs w:val="24"/>
        </w:rPr>
        <w:t>L’amené d’énergie destinée à alimenter les divers éléments constitutifs du réseau.</w:t>
      </w:r>
    </w:p>
    <w:p w14:paraId="3D9395DC" w14:textId="77777777" w:rsidR="00205469" w:rsidRDefault="001F5271" w:rsidP="00930EC3">
      <w:pPr>
        <w:pStyle w:val="Titre1"/>
      </w:pPr>
      <w:bookmarkStart w:id="15" w:name="_Toc68016575"/>
      <w:r>
        <w:lastRenderedPageBreak/>
        <w:t>LE SITE</w:t>
      </w:r>
      <w:bookmarkEnd w:id="15"/>
      <w:r>
        <w:t xml:space="preserve"> </w:t>
      </w:r>
    </w:p>
    <w:p w14:paraId="61E8E08D" w14:textId="77777777" w:rsidR="00205469" w:rsidRPr="00930EC3" w:rsidRDefault="001F5271" w:rsidP="00930EC3">
      <w:pPr>
        <w:pStyle w:val="Titre2"/>
      </w:pPr>
      <w:bookmarkStart w:id="16" w:name="_Toc68016576"/>
      <w:r w:rsidRPr="00930EC3">
        <w:rPr>
          <w:rFonts w:eastAsia="Arial"/>
        </w:rPr>
        <w:t>Lieu</w:t>
      </w:r>
      <w:r w:rsidR="00A624C2" w:rsidRPr="00930EC3">
        <w:rPr>
          <w:rFonts w:eastAsia="Arial"/>
        </w:rPr>
        <w:t xml:space="preserve"> </w:t>
      </w:r>
      <w:r w:rsidRPr="00930EC3">
        <w:rPr>
          <w:rFonts w:eastAsia="Arial"/>
        </w:rPr>
        <w:t>:</w:t>
      </w:r>
      <w:bookmarkEnd w:id="16"/>
      <w:r w:rsidRPr="00930EC3">
        <w:rPr>
          <w:rFonts w:eastAsia="Arial"/>
        </w:rPr>
        <w:t xml:space="preserve"> </w:t>
      </w:r>
    </w:p>
    <w:p w14:paraId="3DFB73F0" w14:textId="77777777" w:rsidR="00205469" w:rsidRPr="008B4D1C" w:rsidRDefault="001F5271" w:rsidP="008B4D1C">
      <w:pPr>
        <w:jc w:val="both"/>
        <w:rPr>
          <w:rFonts w:eastAsia="Arial" w:cs="Arial"/>
          <w:sz w:val="24"/>
          <w:szCs w:val="24"/>
        </w:rPr>
      </w:pPr>
      <w:r>
        <w:rPr>
          <w:rFonts w:eastAsia="Arial" w:cs="Arial"/>
          <w:sz w:val="24"/>
          <w:szCs w:val="24"/>
        </w:rPr>
        <w:t>Ce paragraphe sert à décrire aussi précisément que possible la localisation du site où seront effectués les travaux. Il conviendra notamment de donner le plus de précisions possibles sur l’implantation du ou des antennes de réception pour évaluer les signaux normalement reçus (</w:t>
      </w:r>
      <w:r w:rsidR="0079690D">
        <w:rPr>
          <w:rFonts w:eastAsia="Arial" w:cs="Arial"/>
          <w:sz w:val="24"/>
          <w:szCs w:val="24"/>
        </w:rPr>
        <w:t>cf.</w:t>
      </w:r>
      <w:r>
        <w:rPr>
          <w:rFonts w:eastAsia="Arial" w:cs="Arial"/>
          <w:sz w:val="24"/>
          <w:szCs w:val="24"/>
        </w:rPr>
        <w:t xml:space="preserve"> 3.4).</w:t>
      </w:r>
    </w:p>
    <w:p w14:paraId="729B9B8C" w14:textId="77777777" w:rsidR="00205469" w:rsidRDefault="001F5271" w:rsidP="00930EC3">
      <w:pPr>
        <w:pStyle w:val="Titre2"/>
        <w:rPr>
          <w:rFonts w:eastAsia="Arial"/>
        </w:rPr>
      </w:pPr>
      <w:bookmarkStart w:id="17" w:name="_Toc68016577"/>
      <w:r>
        <w:rPr>
          <w:rFonts w:eastAsia="Arial"/>
        </w:rPr>
        <w:t>Description du site :</w:t>
      </w:r>
      <w:bookmarkEnd w:id="17"/>
    </w:p>
    <w:p w14:paraId="56AB3023" w14:textId="77777777" w:rsidR="00205469" w:rsidRPr="008B4D1C" w:rsidRDefault="001F5271" w:rsidP="008B4D1C">
      <w:pPr>
        <w:jc w:val="both"/>
        <w:rPr>
          <w:rFonts w:eastAsia="Arial" w:cs="Arial"/>
          <w:sz w:val="24"/>
          <w:szCs w:val="24"/>
        </w:rPr>
      </w:pPr>
      <w:r>
        <w:rPr>
          <w:rFonts w:eastAsia="Arial" w:cs="Arial"/>
          <w:sz w:val="24"/>
          <w:szCs w:val="24"/>
        </w:rPr>
        <w:t>Ce paragraphe décrit avec autant que précision que nécessaire le nombre, la nature et la surface des lots devant faire l’objet de la fourniture :</w:t>
      </w:r>
    </w:p>
    <w:p w14:paraId="0062864F" w14:textId="77777777" w:rsidR="00205469" w:rsidRDefault="001F5271">
      <w:pPr>
        <w:widowControl w:val="0"/>
        <w:numPr>
          <w:ilvl w:val="0"/>
          <w:numId w:val="9"/>
        </w:numPr>
        <w:tabs>
          <w:tab w:val="left" w:pos="740"/>
        </w:tabs>
        <w:spacing w:after="0"/>
        <w:ind w:left="1152" w:hanging="360"/>
        <w:jc w:val="both"/>
        <w:rPr>
          <w:sz w:val="24"/>
          <w:szCs w:val="24"/>
        </w:rPr>
      </w:pPr>
      <w:r>
        <w:rPr>
          <w:rFonts w:eastAsia="Arial" w:cs="Arial"/>
          <w:sz w:val="24"/>
          <w:szCs w:val="24"/>
        </w:rPr>
        <w:t>Appartements</w:t>
      </w:r>
    </w:p>
    <w:p w14:paraId="5EC74523" w14:textId="77777777" w:rsidR="00205469" w:rsidRDefault="001F5271">
      <w:pPr>
        <w:widowControl w:val="0"/>
        <w:numPr>
          <w:ilvl w:val="0"/>
          <w:numId w:val="9"/>
        </w:numPr>
        <w:tabs>
          <w:tab w:val="left" w:pos="740"/>
        </w:tabs>
        <w:spacing w:after="0"/>
        <w:ind w:left="1512" w:hanging="360"/>
        <w:jc w:val="both"/>
        <w:rPr>
          <w:sz w:val="24"/>
          <w:szCs w:val="24"/>
        </w:rPr>
      </w:pPr>
      <w:r>
        <w:rPr>
          <w:rFonts w:eastAsia="Arial" w:cs="Arial"/>
          <w:sz w:val="24"/>
          <w:szCs w:val="24"/>
        </w:rPr>
        <w:t>T1</w:t>
      </w:r>
    </w:p>
    <w:p w14:paraId="1DB431A6" w14:textId="77777777" w:rsidR="00205469" w:rsidRDefault="001F5271">
      <w:pPr>
        <w:widowControl w:val="0"/>
        <w:numPr>
          <w:ilvl w:val="0"/>
          <w:numId w:val="9"/>
        </w:numPr>
        <w:tabs>
          <w:tab w:val="left" w:pos="740"/>
        </w:tabs>
        <w:spacing w:after="0"/>
        <w:ind w:left="1776" w:hanging="360"/>
        <w:jc w:val="both"/>
        <w:rPr>
          <w:sz w:val="24"/>
          <w:szCs w:val="24"/>
        </w:rPr>
      </w:pPr>
      <w:r>
        <w:rPr>
          <w:rFonts w:eastAsia="Arial" w:cs="Arial"/>
          <w:sz w:val="24"/>
          <w:szCs w:val="24"/>
        </w:rPr>
        <w:t xml:space="preserve"> Surface :</w:t>
      </w:r>
    </w:p>
    <w:p w14:paraId="24E17EAE" w14:textId="77777777" w:rsidR="00205469" w:rsidRDefault="001F5271">
      <w:pPr>
        <w:widowControl w:val="0"/>
        <w:numPr>
          <w:ilvl w:val="0"/>
          <w:numId w:val="9"/>
        </w:numPr>
        <w:tabs>
          <w:tab w:val="left" w:pos="740"/>
        </w:tabs>
        <w:spacing w:after="0"/>
        <w:ind w:left="1776" w:hanging="360"/>
        <w:jc w:val="both"/>
        <w:rPr>
          <w:sz w:val="24"/>
          <w:szCs w:val="24"/>
        </w:rPr>
      </w:pPr>
      <w:r>
        <w:rPr>
          <w:rFonts w:eastAsia="Arial" w:cs="Arial"/>
          <w:sz w:val="24"/>
          <w:szCs w:val="24"/>
        </w:rPr>
        <w:t xml:space="preserve">Nombre </w:t>
      </w:r>
    </w:p>
    <w:p w14:paraId="79C596B9" w14:textId="77777777" w:rsidR="00205469" w:rsidRDefault="001F5271">
      <w:pPr>
        <w:widowControl w:val="0"/>
        <w:numPr>
          <w:ilvl w:val="0"/>
          <w:numId w:val="9"/>
        </w:numPr>
        <w:tabs>
          <w:tab w:val="left" w:pos="740"/>
        </w:tabs>
        <w:spacing w:after="0"/>
        <w:ind w:left="1512" w:hanging="360"/>
        <w:jc w:val="both"/>
        <w:rPr>
          <w:sz w:val="24"/>
          <w:szCs w:val="24"/>
        </w:rPr>
      </w:pPr>
      <w:r>
        <w:rPr>
          <w:rFonts w:eastAsia="Arial" w:cs="Arial"/>
          <w:sz w:val="24"/>
          <w:szCs w:val="24"/>
        </w:rPr>
        <w:t>….</w:t>
      </w:r>
    </w:p>
    <w:p w14:paraId="2C343C48" w14:textId="77777777" w:rsidR="00205469" w:rsidRDefault="001F5271">
      <w:pPr>
        <w:widowControl w:val="0"/>
        <w:numPr>
          <w:ilvl w:val="0"/>
          <w:numId w:val="9"/>
        </w:numPr>
        <w:tabs>
          <w:tab w:val="left" w:pos="740"/>
        </w:tabs>
        <w:spacing w:after="0"/>
        <w:ind w:left="1152" w:hanging="360"/>
        <w:jc w:val="both"/>
        <w:rPr>
          <w:sz w:val="24"/>
          <w:szCs w:val="24"/>
        </w:rPr>
      </w:pPr>
      <w:r>
        <w:rPr>
          <w:rFonts w:eastAsia="Arial" w:cs="Arial"/>
          <w:sz w:val="24"/>
          <w:szCs w:val="24"/>
        </w:rPr>
        <w:t>Maison</w:t>
      </w:r>
    </w:p>
    <w:p w14:paraId="6AF96068" w14:textId="77777777" w:rsidR="00205469" w:rsidRDefault="001F5271">
      <w:pPr>
        <w:widowControl w:val="0"/>
        <w:numPr>
          <w:ilvl w:val="0"/>
          <w:numId w:val="9"/>
        </w:numPr>
        <w:tabs>
          <w:tab w:val="left" w:pos="740"/>
        </w:tabs>
        <w:spacing w:after="0"/>
        <w:ind w:left="1512" w:hanging="360"/>
        <w:jc w:val="both"/>
        <w:rPr>
          <w:sz w:val="24"/>
          <w:szCs w:val="24"/>
        </w:rPr>
      </w:pPr>
      <w:r>
        <w:rPr>
          <w:rFonts w:eastAsia="Arial" w:cs="Arial"/>
          <w:sz w:val="24"/>
          <w:szCs w:val="24"/>
        </w:rPr>
        <w:t>T1</w:t>
      </w:r>
    </w:p>
    <w:p w14:paraId="7BF47634" w14:textId="77777777" w:rsidR="00205469" w:rsidRDefault="001F5271">
      <w:pPr>
        <w:widowControl w:val="0"/>
        <w:numPr>
          <w:ilvl w:val="0"/>
          <w:numId w:val="9"/>
        </w:numPr>
        <w:tabs>
          <w:tab w:val="left" w:pos="740"/>
        </w:tabs>
        <w:spacing w:after="0"/>
        <w:ind w:left="1776" w:hanging="360"/>
        <w:jc w:val="both"/>
        <w:rPr>
          <w:sz w:val="24"/>
          <w:szCs w:val="24"/>
        </w:rPr>
      </w:pPr>
      <w:r>
        <w:rPr>
          <w:rFonts w:eastAsia="Arial" w:cs="Arial"/>
          <w:sz w:val="24"/>
          <w:szCs w:val="24"/>
        </w:rPr>
        <w:t>Surface</w:t>
      </w:r>
    </w:p>
    <w:p w14:paraId="6C67B5FA" w14:textId="77777777" w:rsidR="00205469" w:rsidRDefault="001F5271">
      <w:pPr>
        <w:widowControl w:val="0"/>
        <w:numPr>
          <w:ilvl w:val="0"/>
          <w:numId w:val="9"/>
        </w:numPr>
        <w:tabs>
          <w:tab w:val="left" w:pos="740"/>
        </w:tabs>
        <w:spacing w:after="0"/>
        <w:ind w:left="1776" w:hanging="360"/>
        <w:jc w:val="both"/>
        <w:rPr>
          <w:sz w:val="24"/>
          <w:szCs w:val="24"/>
        </w:rPr>
      </w:pPr>
      <w:r>
        <w:rPr>
          <w:rFonts w:eastAsia="Arial" w:cs="Arial"/>
          <w:sz w:val="24"/>
          <w:szCs w:val="24"/>
        </w:rPr>
        <w:t>Nombre</w:t>
      </w:r>
    </w:p>
    <w:p w14:paraId="61BD3938" w14:textId="77777777" w:rsidR="00205469" w:rsidRDefault="001F5271">
      <w:pPr>
        <w:widowControl w:val="0"/>
        <w:numPr>
          <w:ilvl w:val="0"/>
          <w:numId w:val="9"/>
        </w:numPr>
        <w:tabs>
          <w:tab w:val="left" w:pos="740"/>
        </w:tabs>
        <w:spacing w:after="0"/>
        <w:ind w:left="1512" w:hanging="360"/>
        <w:jc w:val="both"/>
        <w:rPr>
          <w:sz w:val="24"/>
          <w:szCs w:val="24"/>
        </w:rPr>
      </w:pPr>
      <w:r>
        <w:rPr>
          <w:rFonts w:eastAsia="Arial" w:cs="Arial"/>
          <w:sz w:val="24"/>
          <w:szCs w:val="24"/>
        </w:rPr>
        <w:t>…</w:t>
      </w:r>
    </w:p>
    <w:p w14:paraId="33490DDC" w14:textId="77777777" w:rsidR="00205469" w:rsidRPr="008B4D1C" w:rsidRDefault="001F5271" w:rsidP="008B4D1C">
      <w:pPr>
        <w:jc w:val="both"/>
        <w:rPr>
          <w:rFonts w:eastAsia="Arial" w:cs="Arial"/>
          <w:sz w:val="24"/>
          <w:szCs w:val="24"/>
        </w:rPr>
      </w:pPr>
      <w:r>
        <w:rPr>
          <w:rFonts w:eastAsia="Arial" w:cs="Arial"/>
          <w:sz w:val="24"/>
          <w:szCs w:val="24"/>
        </w:rPr>
        <w:t>Il pourra être fait référence à un document spécifique contractuel</w:t>
      </w:r>
      <w:r w:rsidRPr="008B4D1C">
        <w:rPr>
          <w:rFonts w:eastAsia="Arial" w:cs="Arial"/>
          <w:sz w:val="24"/>
          <w:szCs w:val="24"/>
        </w:rPr>
        <w:t xml:space="preserve">. </w:t>
      </w:r>
    </w:p>
    <w:p w14:paraId="14A575B6" w14:textId="77777777" w:rsidR="00205469" w:rsidRPr="00E91BD6" w:rsidRDefault="00CE297E" w:rsidP="00930EC3">
      <w:pPr>
        <w:pStyle w:val="Titre2"/>
        <w:rPr>
          <w:rFonts w:eastAsia="Arial"/>
        </w:rPr>
      </w:pPr>
      <w:bookmarkStart w:id="18" w:name="_Toc68016578"/>
      <w:r w:rsidRPr="00E91BD6">
        <w:rPr>
          <w:rFonts w:eastAsia="Arial"/>
        </w:rPr>
        <w:t>QUALIFICATION DES MATERIELS</w:t>
      </w:r>
      <w:bookmarkEnd w:id="18"/>
    </w:p>
    <w:p w14:paraId="2AA170DB" w14:textId="77777777" w:rsidR="005752D7" w:rsidRPr="00E91BD6" w:rsidRDefault="005752D7" w:rsidP="00E91BD6">
      <w:pPr>
        <w:ind w:firstLine="709"/>
        <w:jc w:val="both"/>
        <w:rPr>
          <w:rFonts w:cs="Arial"/>
          <w:color w:val="auto"/>
          <w:spacing w:val="-5"/>
          <w:sz w:val="24"/>
          <w:szCs w:val="24"/>
        </w:rPr>
      </w:pPr>
      <w:r w:rsidRPr="00E91BD6">
        <w:rPr>
          <w:rFonts w:cs="Arial"/>
          <w:b/>
          <w:color w:val="auto"/>
          <w:sz w:val="24"/>
          <w:szCs w:val="24"/>
        </w:rPr>
        <w:t>Spécifications communes à tous les matériels.</w:t>
      </w:r>
    </w:p>
    <w:p w14:paraId="0E733BB5" w14:textId="77777777" w:rsidR="005752D7" w:rsidRPr="008B4D1C" w:rsidRDefault="005752D7" w:rsidP="008B4D1C">
      <w:pPr>
        <w:jc w:val="both"/>
        <w:rPr>
          <w:rFonts w:eastAsia="Arial" w:cs="Arial"/>
          <w:sz w:val="24"/>
          <w:szCs w:val="24"/>
        </w:rPr>
      </w:pPr>
      <w:r w:rsidRPr="008B4D1C">
        <w:rPr>
          <w:rFonts w:eastAsia="Arial" w:cs="Arial"/>
          <w:sz w:val="24"/>
          <w:szCs w:val="24"/>
        </w:rPr>
        <w:t>Les équipements sont alimentés par le réseau électrique 230 Vac monophasé 50 Hz.</w:t>
      </w:r>
    </w:p>
    <w:p w14:paraId="75C6406E" w14:textId="77777777" w:rsidR="005752D7" w:rsidRPr="008B4D1C" w:rsidRDefault="005752D7" w:rsidP="008B4D1C">
      <w:pPr>
        <w:jc w:val="both"/>
        <w:rPr>
          <w:rFonts w:eastAsia="Arial" w:cs="Arial"/>
          <w:sz w:val="24"/>
          <w:szCs w:val="24"/>
        </w:rPr>
      </w:pPr>
      <w:r w:rsidRPr="008B4D1C">
        <w:rPr>
          <w:rFonts w:eastAsia="Arial" w:cs="Arial"/>
          <w:sz w:val="24"/>
          <w:szCs w:val="24"/>
        </w:rPr>
        <w:t xml:space="preserve">Les performances seront maintenues dans les conditions fixées par l'arrêté du 29 mai 1986, soit pour des variations de </w:t>
      </w:r>
      <w:r w:rsidR="00C01ED7" w:rsidRPr="008B4D1C">
        <w:rPr>
          <w:rFonts w:eastAsia="Arial" w:cs="Arial"/>
          <w:sz w:val="24"/>
          <w:szCs w:val="24"/>
        </w:rPr>
        <w:t>-</w:t>
      </w:r>
      <w:r w:rsidRPr="008B4D1C">
        <w:rPr>
          <w:rFonts w:eastAsia="Arial" w:cs="Arial"/>
          <w:sz w:val="24"/>
          <w:szCs w:val="24"/>
        </w:rPr>
        <w:t xml:space="preserve"> 10%</w:t>
      </w:r>
      <w:r w:rsidR="00C01ED7" w:rsidRPr="008B4D1C">
        <w:rPr>
          <w:rFonts w:eastAsia="Arial" w:cs="Arial"/>
          <w:sz w:val="24"/>
          <w:szCs w:val="24"/>
        </w:rPr>
        <w:t>/</w:t>
      </w:r>
      <w:r w:rsidRPr="008B4D1C">
        <w:rPr>
          <w:rFonts w:eastAsia="Arial" w:cs="Arial"/>
          <w:sz w:val="24"/>
          <w:szCs w:val="24"/>
        </w:rPr>
        <w:t xml:space="preserve"> </w:t>
      </w:r>
      <w:r w:rsidR="00C01ED7" w:rsidRPr="008B4D1C">
        <w:rPr>
          <w:rFonts w:eastAsia="Arial" w:cs="Arial"/>
          <w:sz w:val="24"/>
          <w:szCs w:val="24"/>
        </w:rPr>
        <w:t>+6%</w:t>
      </w:r>
      <w:r w:rsidRPr="008B4D1C">
        <w:rPr>
          <w:rFonts w:eastAsia="Arial" w:cs="Arial"/>
          <w:sz w:val="24"/>
          <w:szCs w:val="24"/>
        </w:rPr>
        <w:t>de la tension nominale 2</w:t>
      </w:r>
      <w:r w:rsidR="00C01ED7" w:rsidRPr="008B4D1C">
        <w:rPr>
          <w:rFonts w:eastAsia="Arial" w:cs="Arial"/>
          <w:sz w:val="24"/>
          <w:szCs w:val="24"/>
        </w:rPr>
        <w:t>3</w:t>
      </w:r>
      <w:r w:rsidRPr="008B4D1C">
        <w:rPr>
          <w:rFonts w:eastAsia="Arial" w:cs="Arial"/>
          <w:sz w:val="24"/>
          <w:szCs w:val="24"/>
        </w:rPr>
        <w:t>0 V et de + 1 Hz de la fréquence nominale 50 Hz.</w:t>
      </w:r>
    </w:p>
    <w:p w14:paraId="51A2A635" w14:textId="77777777" w:rsidR="005752D7" w:rsidRPr="008B4D1C" w:rsidRDefault="005752D7" w:rsidP="008B4D1C">
      <w:pPr>
        <w:jc w:val="both"/>
        <w:rPr>
          <w:rFonts w:eastAsia="Arial" w:cs="Arial"/>
          <w:sz w:val="24"/>
          <w:szCs w:val="24"/>
        </w:rPr>
      </w:pPr>
      <w:r w:rsidRPr="008B4D1C">
        <w:rPr>
          <w:rFonts w:eastAsia="Arial" w:cs="Arial"/>
          <w:sz w:val="24"/>
          <w:szCs w:val="24"/>
        </w:rPr>
        <w:t>Le</w:t>
      </w:r>
      <w:r w:rsidR="00310331" w:rsidRPr="008B4D1C">
        <w:rPr>
          <w:rFonts w:eastAsia="Arial" w:cs="Arial"/>
          <w:sz w:val="24"/>
          <w:szCs w:val="24"/>
        </w:rPr>
        <w:t>s</w:t>
      </w:r>
      <w:r w:rsidRPr="008B4D1C">
        <w:rPr>
          <w:rFonts w:eastAsia="Arial" w:cs="Arial"/>
          <w:sz w:val="24"/>
          <w:szCs w:val="24"/>
        </w:rPr>
        <w:t xml:space="preserve"> matériel</w:t>
      </w:r>
      <w:r w:rsidR="00310331" w:rsidRPr="008B4D1C">
        <w:rPr>
          <w:rFonts w:eastAsia="Arial" w:cs="Arial"/>
          <w:sz w:val="24"/>
          <w:szCs w:val="24"/>
        </w:rPr>
        <w:t>s</w:t>
      </w:r>
      <w:r w:rsidRPr="008B4D1C">
        <w:rPr>
          <w:rFonts w:eastAsia="Arial" w:cs="Arial"/>
          <w:sz w:val="24"/>
          <w:szCs w:val="24"/>
        </w:rPr>
        <w:t xml:space="preserve"> </w:t>
      </w:r>
      <w:r w:rsidR="00310331" w:rsidRPr="008B4D1C">
        <w:rPr>
          <w:rFonts w:eastAsia="Arial" w:cs="Arial"/>
          <w:sz w:val="24"/>
          <w:szCs w:val="24"/>
        </w:rPr>
        <w:t>sont</w:t>
      </w:r>
      <w:r w:rsidRPr="008B4D1C">
        <w:rPr>
          <w:rFonts w:eastAsia="Arial" w:cs="Arial"/>
          <w:sz w:val="24"/>
          <w:szCs w:val="24"/>
        </w:rPr>
        <w:t xml:space="preserve"> conforme</w:t>
      </w:r>
      <w:r w:rsidR="00310331" w:rsidRPr="008B4D1C">
        <w:rPr>
          <w:rFonts w:eastAsia="Arial" w:cs="Arial"/>
          <w:sz w:val="24"/>
          <w:szCs w:val="24"/>
        </w:rPr>
        <w:t>s</w:t>
      </w:r>
      <w:r w:rsidRPr="008B4D1C">
        <w:rPr>
          <w:rFonts w:eastAsia="Arial" w:cs="Arial"/>
          <w:sz w:val="24"/>
          <w:szCs w:val="24"/>
        </w:rPr>
        <w:t xml:space="preserve"> aux normes d'installation électrique : NF C 15-100. </w:t>
      </w:r>
    </w:p>
    <w:p w14:paraId="67CF2EF8" w14:textId="77777777" w:rsidR="005752D7" w:rsidRPr="008B4D1C" w:rsidRDefault="005752D7" w:rsidP="008B4D1C">
      <w:pPr>
        <w:jc w:val="both"/>
        <w:rPr>
          <w:rFonts w:eastAsia="Arial" w:cs="Arial"/>
          <w:sz w:val="24"/>
          <w:szCs w:val="24"/>
        </w:rPr>
      </w:pPr>
      <w:r w:rsidRPr="008B4D1C">
        <w:rPr>
          <w:rFonts w:eastAsia="Arial" w:cs="Arial"/>
          <w:sz w:val="24"/>
          <w:szCs w:val="24"/>
        </w:rPr>
        <w:t>Il</w:t>
      </w:r>
      <w:r w:rsidR="00310331" w:rsidRPr="008B4D1C">
        <w:rPr>
          <w:rFonts w:eastAsia="Arial" w:cs="Arial"/>
          <w:sz w:val="24"/>
          <w:szCs w:val="24"/>
        </w:rPr>
        <w:t>s</w:t>
      </w:r>
      <w:r w:rsidRPr="008B4D1C">
        <w:rPr>
          <w:rFonts w:eastAsia="Arial" w:cs="Arial"/>
          <w:sz w:val="24"/>
          <w:szCs w:val="24"/>
        </w:rPr>
        <w:t xml:space="preserve"> doi</w:t>
      </w:r>
      <w:r w:rsidR="00310331" w:rsidRPr="008B4D1C">
        <w:rPr>
          <w:rFonts w:eastAsia="Arial" w:cs="Arial"/>
          <w:sz w:val="24"/>
          <w:szCs w:val="24"/>
        </w:rPr>
        <w:t>vent</w:t>
      </w:r>
      <w:r w:rsidRPr="008B4D1C">
        <w:rPr>
          <w:rFonts w:eastAsia="Arial" w:cs="Arial"/>
          <w:sz w:val="24"/>
          <w:szCs w:val="24"/>
        </w:rPr>
        <w:t xml:space="preserve"> respecter strictement les règles de sécurité pour la protection des personnes (NF C 92-130 et NF C 126100).</w:t>
      </w:r>
    </w:p>
    <w:p w14:paraId="1249D9A1" w14:textId="77777777" w:rsidR="005752D7" w:rsidRPr="008B4D1C" w:rsidRDefault="005752D7" w:rsidP="008B4D1C">
      <w:pPr>
        <w:jc w:val="both"/>
        <w:rPr>
          <w:rFonts w:eastAsia="Arial" w:cs="Arial"/>
          <w:sz w:val="24"/>
          <w:szCs w:val="24"/>
        </w:rPr>
      </w:pPr>
      <w:r w:rsidRPr="008B4D1C">
        <w:rPr>
          <w:rFonts w:eastAsia="Arial" w:cs="Arial"/>
          <w:sz w:val="24"/>
          <w:szCs w:val="24"/>
        </w:rPr>
        <w:lastRenderedPageBreak/>
        <w:t>Toutes précautions sont prises pour la protection contre les surtensions d'origines électriques et atmosphériques (conformément au document UTE C 90-124 paragraphe 3).</w:t>
      </w:r>
    </w:p>
    <w:p w14:paraId="362EC0CB" w14:textId="77777777" w:rsidR="00310331" w:rsidRPr="008B4D1C" w:rsidRDefault="00310331" w:rsidP="008B4D1C">
      <w:pPr>
        <w:jc w:val="both"/>
        <w:rPr>
          <w:rFonts w:eastAsia="Arial" w:cs="Arial"/>
          <w:sz w:val="24"/>
          <w:szCs w:val="24"/>
        </w:rPr>
      </w:pPr>
      <w:r w:rsidRPr="008B4D1C">
        <w:rPr>
          <w:rFonts w:eastAsia="Arial" w:cs="Arial"/>
          <w:sz w:val="24"/>
          <w:szCs w:val="24"/>
        </w:rPr>
        <w:t xml:space="preserve">Ceci implique aussi la mise à la terre des différents éléments constituant l’installation conformément aux recommandations en vigueur. </w:t>
      </w:r>
    </w:p>
    <w:p w14:paraId="3AA6F447" w14:textId="77777777" w:rsidR="005752D7" w:rsidRPr="008B4D1C" w:rsidRDefault="005752D7" w:rsidP="008B4D1C">
      <w:pPr>
        <w:jc w:val="both"/>
        <w:rPr>
          <w:rFonts w:eastAsia="Arial" w:cs="Arial"/>
          <w:sz w:val="24"/>
          <w:szCs w:val="24"/>
        </w:rPr>
      </w:pPr>
      <w:r w:rsidRPr="008B4D1C">
        <w:rPr>
          <w:rFonts w:eastAsia="Arial" w:cs="Arial"/>
          <w:sz w:val="24"/>
          <w:szCs w:val="24"/>
        </w:rPr>
        <w:t>L'efficacité de blindage des matériels passifs sera conforme aux spécifications de la norme C 90-124 (§ 4.4.7.1).</w:t>
      </w:r>
      <w:r w:rsidR="00CE297E" w:rsidRPr="008B4D1C">
        <w:rPr>
          <w:rFonts w:eastAsia="Arial" w:cs="Arial"/>
          <w:sz w:val="24"/>
          <w:szCs w:val="24"/>
        </w:rPr>
        <w:t xml:space="preserve"> La performance minimale de blindage requise concerne </w:t>
      </w:r>
      <w:r w:rsidR="00310331" w:rsidRPr="008B4D1C">
        <w:rPr>
          <w:rFonts w:eastAsia="Arial" w:cs="Arial"/>
          <w:sz w:val="24"/>
          <w:szCs w:val="24"/>
        </w:rPr>
        <w:t>également les câbles coaxiaux et</w:t>
      </w:r>
      <w:r w:rsidR="00CE297E" w:rsidRPr="008B4D1C">
        <w:rPr>
          <w:rFonts w:eastAsia="Arial" w:cs="Arial"/>
          <w:sz w:val="24"/>
          <w:szCs w:val="24"/>
        </w:rPr>
        <w:t xml:space="preserve"> est exprimée so</w:t>
      </w:r>
      <w:r w:rsidR="00310331" w:rsidRPr="008B4D1C">
        <w:rPr>
          <w:rFonts w:eastAsia="Arial" w:cs="Arial"/>
          <w:sz w:val="24"/>
          <w:szCs w:val="24"/>
        </w:rPr>
        <w:t xml:space="preserve">us </w:t>
      </w:r>
      <w:r w:rsidR="00CE297E" w:rsidRPr="008B4D1C">
        <w:rPr>
          <w:rFonts w:eastAsia="Arial" w:cs="Arial"/>
          <w:sz w:val="24"/>
          <w:szCs w:val="24"/>
        </w:rPr>
        <w:t>la forme de « </w:t>
      </w:r>
      <w:r w:rsidR="00310331" w:rsidRPr="008B4D1C">
        <w:rPr>
          <w:rFonts w:eastAsia="Arial" w:cs="Arial"/>
          <w:sz w:val="24"/>
          <w:szCs w:val="24"/>
        </w:rPr>
        <w:t xml:space="preserve">Blindage </w:t>
      </w:r>
      <w:r w:rsidR="00CE297E" w:rsidRPr="008B4D1C">
        <w:rPr>
          <w:rFonts w:eastAsia="Arial" w:cs="Arial"/>
          <w:sz w:val="24"/>
          <w:szCs w:val="24"/>
        </w:rPr>
        <w:t>Classe A »</w:t>
      </w:r>
      <w:r w:rsidR="00310331" w:rsidRPr="008B4D1C">
        <w:rPr>
          <w:rFonts w:eastAsia="Arial" w:cs="Arial"/>
          <w:sz w:val="24"/>
          <w:szCs w:val="24"/>
        </w:rPr>
        <w:t>.</w:t>
      </w:r>
      <w:r w:rsidRPr="008B4D1C">
        <w:rPr>
          <w:rFonts w:eastAsia="Arial" w:cs="Arial"/>
          <w:sz w:val="24"/>
          <w:szCs w:val="24"/>
        </w:rPr>
        <w:t xml:space="preserve"> Les perturbations radioélectriques produites par les matériels actifs seront conformes aux spécifications techniques de la norme européenne EN 55 022.</w:t>
      </w:r>
    </w:p>
    <w:p w14:paraId="31F61B0A" w14:textId="77777777" w:rsidR="00310331" w:rsidRPr="008B4D1C" w:rsidRDefault="00FB254F" w:rsidP="008B4D1C">
      <w:pPr>
        <w:jc w:val="both"/>
        <w:rPr>
          <w:rFonts w:eastAsia="Arial" w:cs="Arial"/>
          <w:sz w:val="24"/>
          <w:szCs w:val="24"/>
        </w:rPr>
      </w:pPr>
      <w:r w:rsidRPr="008B4D1C">
        <w:rPr>
          <w:rFonts w:eastAsia="Arial" w:cs="Arial"/>
          <w:sz w:val="24"/>
          <w:szCs w:val="24"/>
        </w:rPr>
        <w:t xml:space="preserve">Autant pour les sites en environnement LTE 800 MHz que LTE 700 </w:t>
      </w:r>
      <w:r w:rsidR="002252AC" w:rsidRPr="008B4D1C">
        <w:rPr>
          <w:rFonts w:eastAsia="Arial" w:cs="Arial"/>
          <w:sz w:val="24"/>
          <w:szCs w:val="24"/>
        </w:rPr>
        <w:t>MHz, il</w:t>
      </w:r>
      <w:r w:rsidR="00716D61" w:rsidRPr="008B4D1C">
        <w:rPr>
          <w:rFonts w:eastAsia="Arial" w:cs="Arial"/>
          <w:sz w:val="24"/>
          <w:szCs w:val="24"/>
        </w:rPr>
        <w:t xml:space="preserve"> </w:t>
      </w:r>
      <w:r w:rsidRPr="008B4D1C">
        <w:rPr>
          <w:rFonts w:eastAsia="Arial" w:cs="Arial"/>
          <w:sz w:val="24"/>
          <w:szCs w:val="24"/>
        </w:rPr>
        <w:t>est à</w:t>
      </w:r>
      <w:r w:rsidR="00716D61" w:rsidRPr="008B4D1C">
        <w:rPr>
          <w:rFonts w:eastAsia="Arial" w:cs="Arial"/>
          <w:sz w:val="24"/>
          <w:szCs w:val="24"/>
        </w:rPr>
        <w:t xml:space="preserve"> garantir une protection </w:t>
      </w:r>
      <w:r w:rsidR="00B901E5" w:rsidRPr="008B4D1C">
        <w:rPr>
          <w:rFonts w:eastAsia="Arial" w:cs="Arial"/>
          <w:sz w:val="24"/>
          <w:szCs w:val="24"/>
        </w:rPr>
        <w:t xml:space="preserve">efficace </w:t>
      </w:r>
      <w:r w:rsidR="00716D61" w:rsidRPr="008B4D1C">
        <w:rPr>
          <w:rFonts w:eastAsia="Arial" w:cs="Arial"/>
          <w:sz w:val="24"/>
          <w:szCs w:val="24"/>
        </w:rPr>
        <w:t>à l’</w:t>
      </w:r>
      <w:r w:rsidR="00272CB9" w:rsidRPr="008B4D1C">
        <w:rPr>
          <w:rFonts w:eastAsia="Arial" w:cs="Arial"/>
          <w:sz w:val="24"/>
          <w:szCs w:val="24"/>
        </w:rPr>
        <w:t>égard des brouillages émanant des émissions de télécommunication</w:t>
      </w:r>
      <w:r w:rsidRPr="008B4D1C">
        <w:rPr>
          <w:rFonts w:eastAsia="Arial" w:cs="Arial"/>
          <w:sz w:val="24"/>
          <w:szCs w:val="24"/>
        </w:rPr>
        <w:t>.</w:t>
      </w:r>
      <w:r w:rsidR="00272CB9" w:rsidRPr="008B4D1C">
        <w:rPr>
          <w:rFonts w:eastAsia="Arial" w:cs="Arial"/>
          <w:sz w:val="24"/>
          <w:szCs w:val="24"/>
        </w:rPr>
        <w:t xml:space="preserve"> </w:t>
      </w:r>
      <w:r w:rsidRPr="008B4D1C">
        <w:rPr>
          <w:rFonts w:eastAsia="Arial" w:cs="Arial"/>
          <w:sz w:val="24"/>
          <w:szCs w:val="24"/>
        </w:rPr>
        <w:t>Il</w:t>
      </w:r>
      <w:r w:rsidR="00B901E5" w:rsidRPr="008B4D1C">
        <w:rPr>
          <w:rFonts w:eastAsia="Arial" w:cs="Arial"/>
          <w:sz w:val="24"/>
          <w:szCs w:val="24"/>
        </w:rPr>
        <w:t xml:space="preserve"> est à veiller </w:t>
      </w:r>
      <w:r w:rsidRPr="008B4D1C">
        <w:rPr>
          <w:rFonts w:eastAsia="Arial" w:cs="Arial"/>
          <w:sz w:val="24"/>
          <w:szCs w:val="24"/>
        </w:rPr>
        <w:t>de</w:t>
      </w:r>
      <w:r w:rsidR="00B901E5" w:rsidRPr="008B4D1C">
        <w:rPr>
          <w:rFonts w:eastAsia="Arial" w:cs="Arial"/>
          <w:sz w:val="24"/>
          <w:szCs w:val="24"/>
        </w:rPr>
        <w:t xml:space="preserve"> respecter les recommandations de réjection émanant de l’ANFR, </w:t>
      </w:r>
      <w:r w:rsidRPr="008B4D1C">
        <w:rPr>
          <w:rFonts w:eastAsia="Arial" w:cs="Arial"/>
          <w:sz w:val="24"/>
          <w:szCs w:val="24"/>
        </w:rPr>
        <w:t>soit par le rajout de filtres LTE agr</w:t>
      </w:r>
      <w:r w:rsidR="00C01ED7" w:rsidRPr="008B4D1C">
        <w:rPr>
          <w:rFonts w:eastAsia="Arial" w:cs="Arial"/>
          <w:sz w:val="24"/>
          <w:szCs w:val="24"/>
        </w:rPr>
        <w:t>é</w:t>
      </w:r>
      <w:r w:rsidRPr="008B4D1C">
        <w:rPr>
          <w:rFonts w:eastAsia="Arial" w:cs="Arial"/>
          <w:sz w:val="24"/>
          <w:szCs w:val="24"/>
        </w:rPr>
        <w:t xml:space="preserve">és, soit par la mise en œuvre d’équipements permettant d’atteindre ces niveaux de performances. </w:t>
      </w:r>
    </w:p>
    <w:p w14:paraId="488CE1EC" w14:textId="77777777" w:rsidR="00205469" w:rsidRDefault="001F5271" w:rsidP="00930EC3">
      <w:pPr>
        <w:pStyle w:val="Titre2"/>
        <w:rPr>
          <w:rFonts w:eastAsia="Arial"/>
        </w:rPr>
      </w:pPr>
      <w:bookmarkStart w:id="19" w:name="_Toc68016579"/>
      <w:r>
        <w:rPr>
          <w:rFonts w:eastAsia="Arial"/>
        </w:rPr>
        <w:t>Conditions de réception</w:t>
      </w:r>
      <w:bookmarkEnd w:id="19"/>
    </w:p>
    <w:p w14:paraId="5FC3E97B" w14:textId="77777777" w:rsidR="003E490C" w:rsidRDefault="003E490C" w:rsidP="00E91BD6">
      <w:pPr>
        <w:widowControl w:val="0"/>
        <w:tabs>
          <w:tab w:val="left" w:pos="740"/>
        </w:tabs>
        <w:spacing w:after="0"/>
        <w:jc w:val="both"/>
      </w:pPr>
      <w:r w:rsidRPr="00E91BD6">
        <w:rPr>
          <w:rFonts w:cs="Arial"/>
          <w:sz w:val="24"/>
          <w:szCs w:val="24"/>
        </w:rPr>
        <w:t>Il est de la responsabilité de l’installateur de s’</w:t>
      </w:r>
      <w:r w:rsidR="00F50B30" w:rsidRPr="00E91BD6">
        <w:rPr>
          <w:rFonts w:cs="Arial"/>
          <w:sz w:val="24"/>
          <w:szCs w:val="24"/>
        </w:rPr>
        <w:t>assurer de la disponibilité des signaux reçus sur le site en condition normale afin de satisfaire aux normes en vigueur.</w:t>
      </w:r>
    </w:p>
    <w:p w14:paraId="79E11036" w14:textId="77777777" w:rsidR="00205469" w:rsidRDefault="001F5271" w:rsidP="00930EC3">
      <w:pPr>
        <w:pStyle w:val="Titre1"/>
      </w:pPr>
      <w:bookmarkStart w:id="20" w:name="_Toc68016580"/>
      <w:r>
        <w:t>Le plan de service :</w:t>
      </w:r>
      <w:bookmarkEnd w:id="20"/>
    </w:p>
    <w:p w14:paraId="4A37E379" w14:textId="77777777" w:rsidR="00205469" w:rsidRDefault="001F5271" w:rsidP="00930EC3">
      <w:pPr>
        <w:pStyle w:val="Titre2"/>
        <w:rPr>
          <w:rFonts w:eastAsia="Arial"/>
        </w:rPr>
      </w:pPr>
      <w:bookmarkStart w:id="21" w:name="_Toc68016581"/>
      <w:r>
        <w:rPr>
          <w:rFonts w:eastAsia="Arial"/>
        </w:rPr>
        <w:t>Programmes en bande terrestre</w:t>
      </w:r>
      <w:bookmarkEnd w:id="21"/>
    </w:p>
    <w:p w14:paraId="5D1E7C89" w14:textId="77777777" w:rsidR="00205469" w:rsidRDefault="001F5271" w:rsidP="00FD7D74">
      <w:pPr>
        <w:pStyle w:val="Titre3"/>
      </w:pPr>
      <w:bookmarkStart w:id="22" w:name="_Toc68016582"/>
      <w:r>
        <w:t>TV</w:t>
      </w:r>
      <w:bookmarkEnd w:id="22"/>
    </w:p>
    <w:p w14:paraId="759C7CF7" w14:textId="4956DDB9" w:rsidR="00205469" w:rsidRDefault="001F5271">
      <w:pPr>
        <w:ind w:left="1352" w:firstLine="355"/>
        <w:jc w:val="both"/>
      </w:pPr>
      <w:r>
        <w:rPr>
          <w:rFonts w:eastAsia="Arial" w:cs="Arial"/>
          <w:sz w:val="24"/>
          <w:szCs w:val="24"/>
        </w:rPr>
        <w:t xml:space="preserve">Bande IV/V UHF 470 à </w:t>
      </w:r>
      <w:r w:rsidR="002E71D3">
        <w:rPr>
          <w:rFonts w:eastAsia="Arial" w:cs="Arial"/>
          <w:sz w:val="24"/>
          <w:szCs w:val="24"/>
        </w:rPr>
        <w:t xml:space="preserve">694 </w:t>
      </w:r>
      <w:r>
        <w:rPr>
          <w:rFonts w:eastAsia="Arial" w:cs="Arial"/>
          <w:sz w:val="24"/>
          <w:szCs w:val="24"/>
        </w:rPr>
        <w:t>MHz :</w:t>
      </w:r>
    </w:p>
    <w:p w14:paraId="0F7310D6" w14:textId="77777777" w:rsidR="00205469" w:rsidRPr="008B4D1C" w:rsidRDefault="001F5271" w:rsidP="008B4D1C">
      <w:pPr>
        <w:pStyle w:val="Paragraphedeliste"/>
        <w:numPr>
          <w:ilvl w:val="0"/>
          <w:numId w:val="23"/>
        </w:numPr>
        <w:spacing w:after="0" w:line="240" w:lineRule="auto"/>
        <w:jc w:val="both"/>
        <w:rPr>
          <w:sz w:val="24"/>
          <w:szCs w:val="24"/>
        </w:rPr>
      </w:pPr>
      <w:r w:rsidRPr="008B4D1C">
        <w:rPr>
          <w:rFonts w:eastAsia="Arial" w:cs="Arial"/>
          <w:sz w:val="24"/>
          <w:szCs w:val="24"/>
        </w:rPr>
        <w:t>Antenne montage verticale ou horizontale.</w:t>
      </w:r>
    </w:p>
    <w:p w14:paraId="4C599405" w14:textId="77777777" w:rsidR="00205469" w:rsidRPr="008B4D1C" w:rsidRDefault="001F5271" w:rsidP="008B4D1C">
      <w:pPr>
        <w:pStyle w:val="Paragraphedeliste"/>
        <w:numPr>
          <w:ilvl w:val="0"/>
          <w:numId w:val="23"/>
        </w:numPr>
        <w:spacing w:after="0" w:line="240" w:lineRule="auto"/>
        <w:jc w:val="both"/>
        <w:rPr>
          <w:sz w:val="24"/>
          <w:szCs w:val="24"/>
        </w:rPr>
      </w:pPr>
      <w:r w:rsidRPr="008B4D1C">
        <w:rPr>
          <w:rFonts w:eastAsia="Arial" w:cs="Arial"/>
          <w:sz w:val="24"/>
          <w:szCs w:val="24"/>
        </w:rPr>
        <w:t xml:space="preserve">Gain selon champ </w:t>
      </w:r>
      <w:r w:rsidRPr="008B4D1C">
        <w:rPr>
          <w:rFonts w:eastAsia="Arial" w:cs="Arial"/>
          <w:color w:val="auto"/>
          <w:sz w:val="24"/>
          <w:szCs w:val="24"/>
        </w:rPr>
        <w:t>ambiant</w:t>
      </w:r>
      <w:r w:rsidRPr="008B4D1C">
        <w:rPr>
          <w:rFonts w:eastAsia="Arial" w:cs="Arial"/>
          <w:color w:val="FF0000"/>
          <w:sz w:val="24"/>
          <w:szCs w:val="24"/>
        </w:rPr>
        <w:t xml:space="preserve"> </w:t>
      </w:r>
    </w:p>
    <w:p w14:paraId="23905916" w14:textId="77777777" w:rsidR="00205469" w:rsidRPr="008B4D1C" w:rsidRDefault="001F5271" w:rsidP="008B4D1C">
      <w:pPr>
        <w:pStyle w:val="Paragraphedeliste"/>
        <w:numPr>
          <w:ilvl w:val="0"/>
          <w:numId w:val="23"/>
        </w:numPr>
        <w:spacing w:after="0" w:line="240" w:lineRule="auto"/>
        <w:jc w:val="both"/>
        <w:rPr>
          <w:sz w:val="24"/>
          <w:szCs w:val="24"/>
        </w:rPr>
      </w:pPr>
      <w:r w:rsidRPr="008B4D1C">
        <w:rPr>
          <w:rFonts w:eastAsia="Arial" w:cs="Arial"/>
          <w:sz w:val="24"/>
          <w:szCs w:val="24"/>
        </w:rPr>
        <w:t>Haute directivité.</w:t>
      </w:r>
    </w:p>
    <w:p w14:paraId="73B66F97" w14:textId="77777777" w:rsidR="00205469" w:rsidRPr="008B4D1C" w:rsidRDefault="001F5271" w:rsidP="008B4D1C">
      <w:pPr>
        <w:pStyle w:val="Paragraphedeliste"/>
        <w:numPr>
          <w:ilvl w:val="0"/>
          <w:numId w:val="23"/>
        </w:numPr>
        <w:spacing w:after="0" w:line="240" w:lineRule="auto"/>
        <w:jc w:val="both"/>
        <w:rPr>
          <w:sz w:val="24"/>
          <w:szCs w:val="24"/>
          <w:u w:val="single"/>
        </w:rPr>
      </w:pPr>
      <w:r w:rsidRPr="008B4D1C">
        <w:rPr>
          <w:rFonts w:eastAsia="Arial" w:cs="Arial"/>
          <w:sz w:val="24"/>
          <w:szCs w:val="24"/>
        </w:rPr>
        <w:t xml:space="preserve">Connectique embase </w:t>
      </w:r>
      <w:r w:rsidR="00C201B9">
        <w:rPr>
          <w:rFonts w:eastAsia="Arial" w:cs="Arial"/>
          <w:sz w:val="24"/>
          <w:szCs w:val="24"/>
        </w:rPr>
        <w:t>« </w:t>
      </w:r>
      <w:r w:rsidR="008308A5" w:rsidRPr="00C201B9">
        <w:rPr>
          <w:rFonts w:eastAsia="Arial" w:cs="Arial"/>
          <w:sz w:val="24"/>
          <w:szCs w:val="24"/>
        </w:rPr>
        <w:t>F</w:t>
      </w:r>
      <w:r w:rsidR="00C201B9">
        <w:rPr>
          <w:rFonts w:eastAsia="Arial" w:cs="Arial"/>
          <w:sz w:val="24"/>
          <w:szCs w:val="24"/>
        </w:rPr>
        <w:t> »</w:t>
      </w:r>
    </w:p>
    <w:p w14:paraId="38E3E273" w14:textId="77777777" w:rsidR="00205469" w:rsidRDefault="00205469">
      <w:pPr>
        <w:widowControl w:val="0"/>
        <w:tabs>
          <w:tab w:val="left" w:pos="740"/>
        </w:tabs>
        <w:spacing w:after="0"/>
        <w:ind w:left="1224"/>
      </w:pPr>
    </w:p>
    <w:p w14:paraId="19733384" w14:textId="77777777" w:rsidR="00205469" w:rsidRDefault="001F5271" w:rsidP="00FD7D74">
      <w:pPr>
        <w:pStyle w:val="Titre3"/>
      </w:pPr>
      <w:bookmarkStart w:id="23" w:name="_Toc68016583"/>
      <w:r>
        <w:t>Radio</w:t>
      </w:r>
      <w:bookmarkEnd w:id="23"/>
    </w:p>
    <w:p w14:paraId="738C0B58" w14:textId="77777777" w:rsidR="00205469" w:rsidRDefault="001F5271" w:rsidP="00FD7D74">
      <w:pPr>
        <w:pStyle w:val="Titre4"/>
      </w:pPr>
      <w:bookmarkStart w:id="24" w:name="_Toc68016584"/>
      <w:r>
        <w:t>FM</w:t>
      </w:r>
      <w:bookmarkEnd w:id="24"/>
    </w:p>
    <w:p w14:paraId="5E9C183E" w14:textId="25764342" w:rsidR="00205469" w:rsidRDefault="001F5271">
      <w:pPr>
        <w:ind w:left="1352" w:firstLine="355"/>
        <w:jc w:val="both"/>
      </w:pPr>
      <w:r>
        <w:rPr>
          <w:rFonts w:eastAsia="Arial" w:cs="Arial"/>
          <w:sz w:val="24"/>
          <w:szCs w:val="24"/>
        </w:rPr>
        <w:t>Bande II FM 8</w:t>
      </w:r>
      <w:r w:rsidR="0053128D">
        <w:rPr>
          <w:rFonts w:eastAsia="Arial" w:cs="Arial"/>
          <w:sz w:val="24"/>
          <w:szCs w:val="24"/>
        </w:rPr>
        <w:t>7,5</w:t>
      </w:r>
      <w:r>
        <w:rPr>
          <w:rFonts w:eastAsia="Arial" w:cs="Arial"/>
          <w:sz w:val="24"/>
          <w:szCs w:val="24"/>
        </w:rPr>
        <w:t xml:space="preserve"> à 108</w:t>
      </w:r>
      <w:r w:rsidR="007977E8">
        <w:rPr>
          <w:rFonts w:eastAsia="Arial" w:cs="Arial"/>
          <w:sz w:val="24"/>
          <w:szCs w:val="24"/>
        </w:rPr>
        <w:t>,75</w:t>
      </w:r>
      <w:r>
        <w:rPr>
          <w:rFonts w:eastAsia="Arial" w:cs="Arial"/>
          <w:sz w:val="24"/>
          <w:szCs w:val="24"/>
        </w:rPr>
        <w:t xml:space="preserve"> MHz :</w:t>
      </w:r>
    </w:p>
    <w:p w14:paraId="255AE44F" w14:textId="77777777" w:rsidR="00205469" w:rsidRPr="0012314C" w:rsidRDefault="001F5271" w:rsidP="008B4D1C">
      <w:pPr>
        <w:pStyle w:val="Paragraphedeliste"/>
        <w:numPr>
          <w:ilvl w:val="0"/>
          <w:numId w:val="25"/>
        </w:numPr>
        <w:spacing w:after="0" w:line="240" w:lineRule="auto"/>
        <w:jc w:val="both"/>
      </w:pPr>
      <w:r w:rsidRPr="008B4D1C">
        <w:rPr>
          <w:rFonts w:eastAsia="Arial" w:cs="Arial"/>
          <w:sz w:val="24"/>
          <w:szCs w:val="24"/>
        </w:rPr>
        <w:lastRenderedPageBreak/>
        <w:t>Antenne omnidirectionnelle polarisation verticale et horizontale.</w:t>
      </w:r>
    </w:p>
    <w:p w14:paraId="2AF55FC0" w14:textId="77777777" w:rsidR="00205469" w:rsidRDefault="00687EDF" w:rsidP="008B4D1C">
      <w:pPr>
        <w:pStyle w:val="Paragraphedeliste"/>
        <w:widowControl w:val="0"/>
        <w:numPr>
          <w:ilvl w:val="0"/>
          <w:numId w:val="25"/>
        </w:numPr>
        <w:tabs>
          <w:tab w:val="left" w:pos="740"/>
        </w:tabs>
        <w:spacing w:after="0"/>
        <w:jc w:val="both"/>
      </w:pPr>
      <w:r>
        <w:rPr>
          <w:rFonts w:eastAsia="Arial" w:cs="Arial"/>
          <w:sz w:val="24"/>
          <w:szCs w:val="24"/>
        </w:rPr>
        <w:t xml:space="preserve">Connectique embase </w:t>
      </w:r>
      <w:r w:rsidR="00821BDD">
        <w:rPr>
          <w:rFonts w:eastAsia="Arial" w:cs="Arial"/>
          <w:sz w:val="24"/>
          <w:szCs w:val="24"/>
        </w:rPr>
        <w:t>« F »</w:t>
      </w:r>
    </w:p>
    <w:p w14:paraId="2267134E" w14:textId="2484D2AF" w:rsidR="00205469" w:rsidRDefault="002E71D3" w:rsidP="00FD7D74">
      <w:pPr>
        <w:pStyle w:val="Titre4"/>
      </w:pPr>
      <w:bookmarkStart w:id="25" w:name="_Toc68016585"/>
      <w:r>
        <w:t>DAB+</w:t>
      </w:r>
      <w:bookmarkEnd w:id="25"/>
    </w:p>
    <w:p w14:paraId="675C66E8" w14:textId="16933A33" w:rsidR="00205469" w:rsidRDefault="001F5271">
      <w:pPr>
        <w:ind w:left="1352" w:firstLine="355"/>
        <w:jc w:val="both"/>
      </w:pPr>
      <w:r>
        <w:rPr>
          <w:rFonts w:eastAsia="Arial" w:cs="Arial"/>
          <w:sz w:val="24"/>
          <w:szCs w:val="24"/>
        </w:rPr>
        <w:t xml:space="preserve">Bande III </w:t>
      </w:r>
      <w:r w:rsidR="002E71D3">
        <w:rPr>
          <w:rFonts w:eastAsia="Arial" w:cs="Arial"/>
          <w:sz w:val="24"/>
          <w:szCs w:val="24"/>
        </w:rPr>
        <w:t xml:space="preserve">DAB+ </w:t>
      </w:r>
      <w:r>
        <w:rPr>
          <w:rFonts w:eastAsia="Arial" w:cs="Arial"/>
          <w:sz w:val="24"/>
          <w:szCs w:val="24"/>
        </w:rPr>
        <w:t>174 à 230 MHz :</w:t>
      </w:r>
    </w:p>
    <w:p w14:paraId="5EE4CEBC" w14:textId="77777777" w:rsidR="00205469" w:rsidRPr="008B4D1C" w:rsidRDefault="001F5271" w:rsidP="008B4D1C">
      <w:pPr>
        <w:pStyle w:val="Paragraphedeliste"/>
        <w:numPr>
          <w:ilvl w:val="0"/>
          <w:numId w:val="26"/>
        </w:numPr>
        <w:spacing w:after="0" w:line="240" w:lineRule="auto"/>
        <w:jc w:val="both"/>
        <w:rPr>
          <w:sz w:val="24"/>
          <w:szCs w:val="24"/>
        </w:rPr>
      </w:pPr>
      <w:r w:rsidRPr="008B4D1C">
        <w:rPr>
          <w:rFonts w:eastAsia="Arial" w:cs="Arial"/>
          <w:sz w:val="24"/>
          <w:szCs w:val="24"/>
        </w:rPr>
        <w:t>Antenne dipôle montage verticale ou horizontale.</w:t>
      </w:r>
    </w:p>
    <w:p w14:paraId="0ADBF730" w14:textId="77777777" w:rsidR="00205469" w:rsidRPr="008B4D1C" w:rsidRDefault="001F5271" w:rsidP="008B4D1C">
      <w:pPr>
        <w:pStyle w:val="Paragraphedeliste"/>
        <w:numPr>
          <w:ilvl w:val="0"/>
          <w:numId w:val="26"/>
        </w:numPr>
        <w:spacing w:after="0" w:line="240" w:lineRule="auto"/>
        <w:jc w:val="both"/>
        <w:rPr>
          <w:u w:val="single"/>
        </w:rPr>
      </w:pPr>
      <w:r w:rsidRPr="008B4D1C">
        <w:rPr>
          <w:rFonts w:eastAsia="Arial" w:cs="Arial"/>
          <w:sz w:val="24"/>
          <w:szCs w:val="24"/>
        </w:rPr>
        <w:t xml:space="preserve">Connectique embase </w:t>
      </w:r>
      <w:r w:rsidR="00821BDD">
        <w:rPr>
          <w:rFonts w:eastAsia="Arial" w:cs="Arial"/>
          <w:sz w:val="24"/>
          <w:szCs w:val="24"/>
        </w:rPr>
        <w:t>« F »</w:t>
      </w:r>
      <w:r w:rsidRPr="008B4D1C">
        <w:rPr>
          <w:rFonts w:eastAsia="Arial" w:cs="Arial"/>
          <w:sz w:val="24"/>
          <w:szCs w:val="24"/>
        </w:rPr>
        <w:t>.</w:t>
      </w:r>
    </w:p>
    <w:p w14:paraId="33A6ADB3" w14:textId="77777777" w:rsidR="00205469" w:rsidRPr="00687EDF" w:rsidRDefault="001F5271" w:rsidP="00930EC3">
      <w:pPr>
        <w:pStyle w:val="Titre2"/>
        <w:rPr>
          <w:rFonts w:eastAsia="Arial"/>
        </w:rPr>
      </w:pPr>
      <w:bookmarkStart w:id="26" w:name="_Toc68016586"/>
      <w:r w:rsidRPr="00687EDF">
        <w:rPr>
          <w:rFonts w:eastAsia="Arial"/>
        </w:rPr>
        <w:t>Programmes en bande satellite</w:t>
      </w:r>
      <w:r w:rsidR="00687EDF" w:rsidRPr="00687EDF">
        <w:rPr>
          <w:rFonts w:eastAsia="Arial"/>
        </w:rPr>
        <w:t>.</w:t>
      </w:r>
      <w:bookmarkEnd w:id="26"/>
    </w:p>
    <w:p w14:paraId="1C628DE3" w14:textId="77777777" w:rsidR="00687EDF" w:rsidRDefault="00687EDF" w:rsidP="00687EDF">
      <w:pPr>
        <w:ind w:left="1352" w:firstLine="355"/>
        <w:jc w:val="both"/>
      </w:pPr>
      <w:r>
        <w:rPr>
          <w:rFonts w:eastAsia="Arial" w:cs="Arial"/>
          <w:sz w:val="24"/>
          <w:szCs w:val="24"/>
        </w:rPr>
        <w:t xml:space="preserve">Bande </w:t>
      </w:r>
      <w:r w:rsidR="009C6FE0">
        <w:rPr>
          <w:rFonts w:eastAsia="Arial" w:cs="Arial"/>
          <w:sz w:val="24"/>
          <w:szCs w:val="24"/>
        </w:rPr>
        <w:t>Ku :</w:t>
      </w:r>
    </w:p>
    <w:p w14:paraId="0BE9F97C" w14:textId="77777777" w:rsidR="00687EDF" w:rsidRPr="00687EDF" w:rsidRDefault="00687EDF" w:rsidP="00687EDF">
      <w:pPr>
        <w:pStyle w:val="Paragraphedeliste"/>
        <w:numPr>
          <w:ilvl w:val="0"/>
          <w:numId w:val="23"/>
        </w:numPr>
        <w:spacing w:after="0" w:line="240" w:lineRule="auto"/>
        <w:jc w:val="both"/>
        <w:rPr>
          <w:sz w:val="24"/>
          <w:szCs w:val="24"/>
        </w:rPr>
      </w:pPr>
      <w:r w:rsidRPr="008B4D1C">
        <w:rPr>
          <w:rFonts w:eastAsia="Arial" w:cs="Arial"/>
          <w:sz w:val="24"/>
          <w:szCs w:val="24"/>
        </w:rPr>
        <w:t>Antenne</w:t>
      </w:r>
      <w:r>
        <w:rPr>
          <w:rFonts w:eastAsia="Arial" w:cs="Arial"/>
          <w:sz w:val="24"/>
          <w:szCs w:val="24"/>
        </w:rPr>
        <w:t>(s) parabolique(s)</w:t>
      </w:r>
      <w:r w:rsidRPr="008B4D1C">
        <w:rPr>
          <w:rFonts w:eastAsia="Arial" w:cs="Arial"/>
          <w:sz w:val="24"/>
          <w:szCs w:val="24"/>
        </w:rPr>
        <w:t xml:space="preserve"> </w:t>
      </w:r>
      <w:r>
        <w:rPr>
          <w:rFonts w:eastAsia="Arial" w:cs="Arial"/>
          <w:sz w:val="24"/>
          <w:szCs w:val="24"/>
        </w:rPr>
        <w:t>en fonction des satellites</w:t>
      </w:r>
      <w:r w:rsidRPr="008B4D1C">
        <w:rPr>
          <w:rFonts w:eastAsia="Arial" w:cs="Arial"/>
          <w:sz w:val="24"/>
          <w:szCs w:val="24"/>
        </w:rPr>
        <w:t>.</w:t>
      </w:r>
    </w:p>
    <w:p w14:paraId="2A14D07B" w14:textId="77777777" w:rsidR="00687EDF" w:rsidRPr="008B4D1C" w:rsidRDefault="00687EDF" w:rsidP="00687EDF">
      <w:pPr>
        <w:pStyle w:val="Paragraphedeliste"/>
        <w:numPr>
          <w:ilvl w:val="0"/>
          <w:numId w:val="23"/>
        </w:numPr>
        <w:spacing w:after="0" w:line="240" w:lineRule="auto"/>
        <w:jc w:val="both"/>
        <w:rPr>
          <w:sz w:val="24"/>
          <w:szCs w:val="24"/>
        </w:rPr>
      </w:pPr>
      <w:r w:rsidRPr="008B4D1C">
        <w:rPr>
          <w:rFonts w:eastAsia="Arial" w:cs="Arial"/>
          <w:sz w:val="24"/>
          <w:szCs w:val="24"/>
        </w:rPr>
        <w:t xml:space="preserve">Gain selon champ </w:t>
      </w:r>
      <w:r w:rsidRPr="008B4D1C">
        <w:rPr>
          <w:rFonts w:eastAsia="Arial" w:cs="Arial"/>
          <w:color w:val="auto"/>
          <w:sz w:val="24"/>
          <w:szCs w:val="24"/>
        </w:rPr>
        <w:t>ambiant</w:t>
      </w:r>
      <w:r w:rsidRPr="008B4D1C">
        <w:rPr>
          <w:rFonts w:eastAsia="Arial" w:cs="Arial"/>
          <w:color w:val="FF0000"/>
          <w:sz w:val="24"/>
          <w:szCs w:val="24"/>
        </w:rPr>
        <w:t xml:space="preserve"> </w:t>
      </w:r>
    </w:p>
    <w:p w14:paraId="7B8ECEA1" w14:textId="77777777" w:rsidR="00687EDF" w:rsidRPr="00894FAC" w:rsidRDefault="00687EDF" w:rsidP="00687EDF">
      <w:pPr>
        <w:pStyle w:val="Paragraphedeliste"/>
        <w:numPr>
          <w:ilvl w:val="0"/>
          <w:numId w:val="23"/>
        </w:numPr>
        <w:spacing w:after="0" w:line="240" w:lineRule="auto"/>
        <w:jc w:val="both"/>
        <w:rPr>
          <w:sz w:val="24"/>
          <w:szCs w:val="24"/>
        </w:rPr>
      </w:pPr>
      <w:r w:rsidRPr="008B4D1C">
        <w:rPr>
          <w:rFonts w:eastAsia="Arial" w:cs="Arial"/>
          <w:sz w:val="24"/>
          <w:szCs w:val="24"/>
        </w:rPr>
        <w:t>Haute directivité.</w:t>
      </w:r>
    </w:p>
    <w:p w14:paraId="3099EF6C" w14:textId="77777777" w:rsidR="00894FAC" w:rsidRPr="00894FAC" w:rsidRDefault="00894FAC" w:rsidP="00894FAC">
      <w:pPr>
        <w:pStyle w:val="Paragraphedeliste"/>
        <w:numPr>
          <w:ilvl w:val="0"/>
          <w:numId w:val="23"/>
        </w:numPr>
        <w:spacing w:after="0" w:line="240" w:lineRule="auto"/>
        <w:jc w:val="both"/>
        <w:rPr>
          <w:sz w:val="24"/>
          <w:szCs w:val="24"/>
        </w:rPr>
      </w:pPr>
      <w:r>
        <w:rPr>
          <w:rFonts w:eastAsia="Arial" w:cs="Arial"/>
          <w:sz w:val="24"/>
          <w:szCs w:val="24"/>
        </w:rPr>
        <w:t xml:space="preserve">LNB universelle </w:t>
      </w:r>
      <w:proofErr w:type="spellStart"/>
      <w:r>
        <w:rPr>
          <w:rFonts w:eastAsia="Arial" w:cs="Arial"/>
          <w:sz w:val="24"/>
          <w:szCs w:val="24"/>
        </w:rPr>
        <w:t>qua</w:t>
      </w:r>
      <w:r w:rsidR="00821BDD">
        <w:rPr>
          <w:rFonts w:eastAsia="Arial" w:cs="Arial"/>
          <w:sz w:val="24"/>
          <w:szCs w:val="24"/>
        </w:rPr>
        <w:t>t</w:t>
      </w:r>
      <w:r>
        <w:rPr>
          <w:rFonts w:eastAsia="Arial" w:cs="Arial"/>
          <w:sz w:val="24"/>
          <w:szCs w:val="24"/>
        </w:rPr>
        <w:t>tro</w:t>
      </w:r>
      <w:proofErr w:type="spellEnd"/>
      <w:r>
        <w:rPr>
          <w:rFonts w:eastAsia="Arial" w:cs="Arial"/>
          <w:sz w:val="24"/>
          <w:szCs w:val="24"/>
        </w:rPr>
        <w:t xml:space="preserve"> (recommandée)</w:t>
      </w:r>
    </w:p>
    <w:p w14:paraId="1C82E2AB" w14:textId="77777777" w:rsidR="00894FAC" w:rsidRPr="00894FAC" w:rsidRDefault="00894FAC" w:rsidP="00894FAC">
      <w:pPr>
        <w:pStyle w:val="Paragraphedeliste"/>
        <w:numPr>
          <w:ilvl w:val="0"/>
          <w:numId w:val="23"/>
        </w:numPr>
        <w:jc w:val="both"/>
      </w:pPr>
      <w:r>
        <w:rPr>
          <w:rFonts w:eastAsia="Arial" w:cs="Arial"/>
          <w:sz w:val="24"/>
          <w:szCs w:val="24"/>
        </w:rPr>
        <w:t xml:space="preserve">Distribution </w:t>
      </w:r>
      <w:r w:rsidRPr="00894FAC">
        <w:rPr>
          <w:rFonts w:eastAsia="Arial" w:cs="Arial"/>
          <w:sz w:val="24"/>
          <w:szCs w:val="24"/>
        </w:rPr>
        <w:t>BIS 950 à 2150 MHz :</w:t>
      </w:r>
    </w:p>
    <w:p w14:paraId="643E8B31" w14:textId="77777777" w:rsidR="00687EDF" w:rsidRPr="00687EDF" w:rsidRDefault="00687EDF" w:rsidP="00687EDF">
      <w:pPr>
        <w:pStyle w:val="Paragraphedeliste"/>
        <w:numPr>
          <w:ilvl w:val="0"/>
          <w:numId w:val="23"/>
        </w:numPr>
        <w:spacing w:after="0" w:line="240" w:lineRule="auto"/>
        <w:jc w:val="both"/>
        <w:rPr>
          <w:sz w:val="24"/>
          <w:szCs w:val="24"/>
        </w:rPr>
      </w:pPr>
      <w:r>
        <w:rPr>
          <w:rFonts w:eastAsia="Arial" w:cs="Arial"/>
          <w:sz w:val="24"/>
          <w:szCs w:val="24"/>
        </w:rPr>
        <w:t xml:space="preserve">Commande </w:t>
      </w:r>
      <w:proofErr w:type="spellStart"/>
      <w:r w:rsidR="00C201B9">
        <w:rPr>
          <w:rFonts w:eastAsia="Arial" w:cs="Arial"/>
          <w:sz w:val="24"/>
          <w:szCs w:val="24"/>
        </w:rPr>
        <w:t>DiSEqC</w:t>
      </w:r>
      <w:proofErr w:type="spellEnd"/>
    </w:p>
    <w:p w14:paraId="4E6EC52B" w14:textId="77777777" w:rsidR="00687EDF" w:rsidRPr="008B4D1C" w:rsidRDefault="00687EDF" w:rsidP="00687EDF">
      <w:pPr>
        <w:pStyle w:val="Paragraphedeliste"/>
        <w:numPr>
          <w:ilvl w:val="0"/>
          <w:numId w:val="23"/>
        </w:numPr>
        <w:spacing w:after="0" w:line="240" w:lineRule="auto"/>
        <w:jc w:val="both"/>
        <w:rPr>
          <w:sz w:val="24"/>
          <w:szCs w:val="24"/>
          <w:u w:val="single"/>
        </w:rPr>
      </w:pPr>
      <w:r w:rsidRPr="008B4D1C">
        <w:rPr>
          <w:rFonts w:eastAsia="Arial" w:cs="Arial"/>
          <w:sz w:val="24"/>
          <w:szCs w:val="24"/>
        </w:rPr>
        <w:t>Connectique embase “</w:t>
      </w:r>
      <w:r>
        <w:rPr>
          <w:rFonts w:eastAsia="Arial" w:cs="Arial"/>
          <w:sz w:val="24"/>
          <w:szCs w:val="24"/>
        </w:rPr>
        <w:t>F</w:t>
      </w:r>
      <w:r w:rsidRPr="008B4D1C">
        <w:rPr>
          <w:rFonts w:eastAsia="Arial" w:cs="Arial"/>
          <w:sz w:val="24"/>
          <w:szCs w:val="24"/>
        </w:rPr>
        <w:t>”.</w:t>
      </w:r>
    </w:p>
    <w:p w14:paraId="0A8EF1D1" w14:textId="77777777" w:rsidR="00205469" w:rsidRDefault="001F5271" w:rsidP="00930EC3">
      <w:pPr>
        <w:pStyle w:val="Titre1"/>
      </w:pPr>
      <w:bookmarkStart w:id="27" w:name="_Toc68016587"/>
      <w:r>
        <w:t xml:space="preserve">CARACTERISTIQUES DU </w:t>
      </w:r>
      <w:r w:rsidR="00C50E77">
        <w:t>SYSTEME.</w:t>
      </w:r>
      <w:bookmarkEnd w:id="27"/>
      <w:r>
        <w:t xml:space="preserve"> </w:t>
      </w:r>
    </w:p>
    <w:p w14:paraId="28DFA7AF" w14:textId="77777777" w:rsidR="008B4D1C" w:rsidRDefault="001F5271" w:rsidP="00930EC3">
      <w:pPr>
        <w:pStyle w:val="Titre2"/>
        <w:rPr>
          <w:rFonts w:eastAsia="Arial"/>
        </w:rPr>
      </w:pPr>
      <w:bookmarkStart w:id="28" w:name="_Toc68016588"/>
      <w:r>
        <w:rPr>
          <w:rFonts w:eastAsia="Arial"/>
        </w:rPr>
        <w:t>Définition</w:t>
      </w:r>
      <w:r w:rsidR="00C50E77">
        <w:rPr>
          <w:rFonts w:eastAsia="Arial"/>
        </w:rPr>
        <w:t>.</w:t>
      </w:r>
      <w:bookmarkEnd w:id="28"/>
    </w:p>
    <w:p w14:paraId="2730A65D" w14:textId="77777777" w:rsidR="00205469" w:rsidRPr="008B4D1C" w:rsidRDefault="001F5271" w:rsidP="00FD7D74">
      <w:pPr>
        <w:pStyle w:val="Titre3"/>
      </w:pPr>
      <w:bookmarkStart w:id="29" w:name="_Toc68016589"/>
      <w:r w:rsidRPr="008B4D1C">
        <w:t>Large Bande</w:t>
      </w:r>
      <w:r w:rsidR="00302619" w:rsidRPr="008B4D1C">
        <w:t xml:space="preserve"> ou ULB</w:t>
      </w:r>
      <w:r w:rsidRPr="008B4D1C">
        <w:t xml:space="preserve"> pour la partie terrestre</w:t>
      </w:r>
      <w:r w:rsidR="00F03D0F">
        <w:t xml:space="preserve"> et réseaux câbles</w:t>
      </w:r>
      <w:r w:rsidR="00C50E77">
        <w:t>.</w:t>
      </w:r>
      <w:bookmarkEnd w:id="29"/>
      <w:r w:rsidR="00B85D70" w:rsidRPr="008B4D1C">
        <w:t xml:space="preserve"> </w:t>
      </w:r>
    </w:p>
    <w:p w14:paraId="106B03B2" w14:textId="77777777" w:rsidR="00DB26CE" w:rsidRDefault="00DB26CE" w:rsidP="00DB26CE">
      <w:pPr>
        <w:widowControl w:val="0"/>
        <w:tabs>
          <w:tab w:val="left" w:pos="740"/>
        </w:tabs>
        <w:spacing w:after="0"/>
        <w:ind w:left="1224"/>
        <w:rPr>
          <w:rFonts w:eastAsia="Arial" w:cs="Arial"/>
          <w:sz w:val="24"/>
          <w:szCs w:val="24"/>
          <w:u w:val="single"/>
        </w:rPr>
      </w:pPr>
    </w:p>
    <w:p w14:paraId="74798932" w14:textId="77777777" w:rsidR="00DB26CE" w:rsidRDefault="00DB26CE" w:rsidP="008B4D1C">
      <w:pPr>
        <w:widowControl w:val="0"/>
        <w:tabs>
          <w:tab w:val="left" w:pos="740"/>
        </w:tabs>
        <w:spacing w:after="0"/>
        <w:jc w:val="both"/>
        <w:rPr>
          <w:rFonts w:eastAsia="Arial" w:cs="Arial"/>
          <w:color w:val="auto"/>
          <w:sz w:val="24"/>
          <w:szCs w:val="24"/>
        </w:rPr>
      </w:pPr>
      <w:r w:rsidRPr="003D760F">
        <w:rPr>
          <w:rFonts w:eastAsia="Arial" w:cs="Arial"/>
          <w:color w:val="auto"/>
          <w:sz w:val="24"/>
          <w:szCs w:val="24"/>
        </w:rPr>
        <w:t xml:space="preserve">On parle de Large Bande (LB) dans le cas où l’on se trouve entre les fréquences allant de 5 à 862Mhz. Cette bande LB se compose de </w:t>
      </w:r>
      <w:r w:rsidR="008B4D1C" w:rsidRPr="003D760F">
        <w:rPr>
          <w:rFonts w:eastAsia="Arial" w:cs="Arial"/>
          <w:color w:val="auto"/>
          <w:sz w:val="24"/>
          <w:szCs w:val="24"/>
        </w:rPr>
        <w:t>plusieurs bandes</w:t>
      </w:r>
      <w:r w:rsidR="008B4D1C">
        <w:rPr>
          <w:rFonts w:eastAsia="Arial" w:cs="Arial"/>
          <w:color w:val="auto"/>
          <w:sz w:val="24"/>
          <w:szCs w:val="24"/>
        </w:rPr>
        <w:t> :</w:t>
      </w:r>
    </w:p>
    <w:p w14:paraId="75913294" w14:textId="77777777" w:rsidR="008B4D1C" w:rsidRPr="003D760F" w:rsidRDefault="008B4D1C" w:rsidP="00DB26CE">
      <w:pPr>
        <w:widowControl w:val="0"/>
        <w:tabs>
          <w:tab w:val="left" w:pos="740"/>
        </w:tabs>
        <w:spacing w:after="0"/>
        <w:rPr>
          <w:rFonts w:eastAsia="Arial" w:cs="Arial"/>
          <w:color w:val="auto"/>
          <w:sz w:val="24"/>
          <w:szCs w:val="24"/>
        </w:rPr>
      </w:pPr>
    </w:p>
    <w:p w14:paraId="5E4E5BDD" w14:textId="561D71C7" w:rsidR="00DB26CE" w:rsidRPr="003D760F" w:rsidRDefault="004A0F67" w:rsidP="00DB26CE">
      <w:pPr>
        <w:pStyle w:val="Paragraphedeliste"/>
        <w:widowControl w:val="0"/>
        <w:numPr>
          <w:ilvl w:val="0"/>
          <w:numId w:val="19"/>
        </w:numPr>
        <w:tabs>
          <w:tab w:val="left" w:pos="740"/>
        </w:tabs>
        <w:spacing w:after="0"/>
        <w:rPr>
          <w:rFonts w:eastAsia="Arial" w:cs="Arial"/>
          <w:color w:val="auto"/>
          <w:sz w:val="24"/>
          <w:szCs w:val="24"/>
        </w:rPr>
      </w:pPr>
      <w:r w:rsidRPr="003D760F">
        <w:rPr>
          <w:rFonts w:eastAsia="Arial" w:cs="Arial"/>
          <w:color w:val="auto"/>
          <w:sz w:val="24"/>
          <w:szCs w:val="24"/>
        </w:rPr>
        <w:t>La</w:t>
      </w:r>
      <w:r w:rsidR="00DB26CE" w:rsidRPr="003D760F">
        <w:rPr>
          <w:rFonts w:eastAsia="Arial" w:cs="Arial"/>
          <w:color w:val="auto"/>
          <w:sz w:val="24"/>
          <w:szCs w:val="24"/>
        </w:rPr>
        <w:t xml:space="preserve"> voie de retour de 5 à 65</w:t>
      </w:r>
      <w:r w:rsidR="007977E8">
        <w:rPr>
          <w:rFonts w:eastAsia="Arial" w:cs="Arial"/>
          <w:color w:val="auto"/>
          <w:sz w:val="24"/>
          <w:szCs w:val="24"/>
        </w:rPr>
        <w:t xml:space="preserve"> </w:t>
      </w:r>
      <w:r w:rsidR="00DB26CE" w:rsidRPr="003D760F">
        <w:rPr>
          <w:rFonts w:eastAsia="Arial" w:cs="Arial"/>
          <w:color w:val="auto"/>
          <w:sz w:val="24"/>
          <w:szCs w:val="24"/>
        </w:rPr>
        <w:t xml:space="preserve">Mhz </w:t>
      </w:r>
    </w:p>
    <w:p w14:paraId="7F27101D" w14:textId="6A24B549" w:rsidR="00DB26CE" w:rsidRPr="003D760F" w:rsidRDefault="004A0F67" w:rsidP="00DB26CE">
      <w:pPr>
        <w:pStyle w:val="Paragraphedeliste"/>
        <w:widowControl w:val="0"/>
        <w:numPr>
          <w:ilvl w:val="0"/>
          <w:numId w:val="19"/>
        </w:numPr>
        <w:tabs>
          <w:tab w:val="left" w:pos="740"/>
        </w:tabs>
        <w:spacing w:after="0"/>
        <w:rPr>
          <w:rFonts w:eastAsia="Arial" w:cs="Arial"/>
          <w:color w:val="auto"/>
          <w:sz w:val="24"/>
          <w:szCs w:val="24"/>
        </w:rPr>
      </w:pPr>
      <w:r w:rsidRPr="003D760F">
        <w:rPr>
          <w:rFonts w:eastAsia="Arial" w:cs="Arial"/>
          <w:color w:val="auto"/>
          <w:sz w:val="24"/>
          <w:szCs w:val="24"/>
        </w:rPr>
        <w:t>La</w:t>
      </w:r>
      <w:r w:rsidR="00DB26CE" w:rsidRPr="003D760F">
        <w:rPr>
          <w:rFonts w:eastAsia="Arial" w:cs="Arial"/>
          <w:color w:val="auto"/>
          <w:sz w:val="24"/>
          <w:szCs w:val="24"/>
        </w:rPr>
        <w:t xml:space="preserve"> bande FM de 8</w:t>
      </w:r>
      <w:r w:rsidR="0053128D">
        <w:rPr>
          <w:rFonts w:eastAsia="Arial" w:cs="Arial"/>
          <w:color w:val="auto"/>
          <w:sz w:val="24"/>
          <w:szCs w:val="24"/>
        </w:rPr>
        <w:t>7,5</w:t>
      </w:r>
      <w:r w:rsidR="00DB26CE" w:rsidRPr="003D760F">
        <w:rPr>
          <w:rFonts w:eastAsia="Arial" w:cs="Arial"/>
          <w:color w:val="auto"/>
          <w:sz w:val="24"/>
          <w:szCs w:val="24"/>
        </w:rPr>
        <w:t xml:space="preserve"> à 108</w:t>
      </w:r>
      <w:r w:rsidR="007977E8">
        <w:rPr>
          <w:rFonts w:eastAsia="Arial" w:cs="Arial"/>
          <w:color w:val="auto"/>
          <w:sz w:val="24"/>
          <w:szCs w:val="24"/>
        </w:rPr>
        <w:t xml:space="preserve">,75 </w:t>
      </w:r>
      <w:r w:rsidR="00DB26CE" w:rsidRPr="003D760F">
        <w:rPr>
          <w:rFonts w:eastAsia="Arial" w:cs="Arial"/>
          <w:color w:val="auto"/>
          <w:sz w:val="24"/>
          <w:szCs w:val="24"/>
        </w:rPr>
        <w:t>Mhz</w:t>
      </w:r>
    </w:p>
    <w:p w14:paraId="18A218C8" w14:textId="42A2BB61" w:rsidR="00DB26CE" w:rsidRPr="003D760F" w:rsidRDefault="00DB26CE" w:rsidP="00DB26CE">
      <w:pPr>
        <w:pStyle w:val="Paragraphedeliste"/>
        <w:widowControl w:val="0"/>
        <w:numPr>
          <w:ilvl w:val="0"/>
          <w:numId w:val="19"/>
        </w:numPr>
        <w:tabs>
          <w:tab w:val="left" w:pos="740"/>
        </w:tabs>
        <w:spacing w:after="0"/>
        <w:rPr>
          <w:rFonts w:eastAsia="Arial" w:cs="Arial"/>
          <w:color w:val="auto"/>
          <w:sz w:val="24"/>
          <w:szCs w:val="24"/>
        </w:rPr>
      </w:pPr>
      <w:r w:rsidRPr="003D760F">
        <w:rPr>
          <w:rFonts w:eastAsia="Arial" w:cs="Arial"/>
          <w:color w:val="auto"/>
          <w:sz w:val="24"/>
          <w:szCs w:val="24"/>
        </w:rPr>
        <w:t>La bande VHF de 120 à 470</w:t>
      </w:r>
      <w:r w:rsidR="007977E8">
        <w:rPr>
          <w:rFonts w:eastAsia="Arial" w:cs="Arial"/>
          <w:color w:val="auto"/>
          <w:sz w:val="24"/>
          <w:szCs w:val="24"/>
        </w:rPr>
        <w:t xml:space="preserve"> </w:t>
      </w:r>
      <w:r w:rsidRPr="003D760F">
        <w:rPr>
          <w:rFonts w:eastAsia="Arial" w:cs="Arial"/>
          <w:color w:val="auto"/>
          <w:sz w:val="24"/>
          <w:szCs w:val="24"/>
        </w:rPr>
        <w:t>Mhz</w:t>
      </w:r>
    </w:p>
    <w:p w14:paraId="1D9D6808" w14:textId="77FB5B24" w:rsidR="00DB26CE" w:rsidRDefault="00DB26CE" w:rsidP="00DB26CE">
      <w:pPr>
        <w:pStyle w:val="Paragraphedeliste"/>
        <w:widowControl w:val="0"/>
        <w:numPr>
          <w:ilvl w:val="0"/>
          <w:numId w:val="19"/>
        </w:numPr>
        <w:tabs>
          <w:tab w:val="left" w:pos="740"/>
        </w:tabs>
        <w:spacing w:after="0"/>
        <w:rPr>
          <w:rFonts w:eastAsia="Arial" w:cs="Arial"/>
          <w:color w:val="auto"/>
          <w:sz w:val="24"/>
          <w:szCs w:val="24"/>
        </w:rPr>
      </w:pPr>
      <w:r w:rsidRPr="003D760F">
        <w:rPr>
          <w:rFonts w:eastAsia="Arial" w:cs="Arial"/>
          <w:color w:val="auto"/>
          <w:sz w:val="24"/>
          <w:szCs w:val="24"/>
        </w:rPr>
        <w:t>La bande UHF de 470 à 862</w:t>
      </w:r>
      <w:r w:rsidR="007977E8">
        <w:rPr>
          <w:rFonts w:eastAsia="Arial" w:cs="Arial"/>
          <w:color w:val="auto"/>
          <w:sz w:val="24"/>
          <w:szCs w:val="24"/>
        </w:rPr>
        <w:t xml:space="preserve"> </w:t>
      </w:r>
      <w:r w:rsidRPr="003D760F">
        <w:rPr>
          <w:rFonts w:eastAsia="Arial" w:cs="Arial"/>
          <w:color w:val="auto"/>
          <w:sz w:val="24"/>
          <w:szCs w:val="24"/>
        </w:rPr>
        <w:t>MHz (</w:t>
      </w:r>
      <w:r w:rsidR="00F03D0F">
        <w:rPr>
          <w:rFonts w:eastAsia="Arial" w:cs="Arial"/>
          <w:color w:val="auto"/>
          <w:sz w:val="24"/>
          <w:szCs w:val="24"/>
        </w:rPr>
        <w:t xml:space="preserve">Bien que </w:t>
      </w:r>
      <w:r w:rsidR="008B4D1C" w:rsidRPr="003D760F">
        <w:rPr>
          <w:rFonts w:eastAsia="Arial" w:cs="Arial"/>
          <w:color w:val="auto"/>
          <w:sz w:val="24"/>
          <w:szCs w:val="24"/>
        </w:rPr>
        <w:t>cette bande</w:t>
      </w:r>
      <w:r w:rsidRPr="003D760F">
        <w:rPr>
          <w:rFonts w:eastAsia="Arial" w:cs="Arial"/>
          <w:color w:val="auto"/>
          <w:sz w:val="24"/>
          <w:szCs w:val="24"/>
        </w:rPr>
        <w:t xml:space="preserve"> s</w:t>
      </w:r>
      <w:r w:rsidR="00F03D0F">
        <w:rPr>
          <w:rFonts w:eastAsia="Arial" w:cs="Arial"/>
          <w:color w:val="auto"/>
          <w:sz w:val="24"/>
          <w:szCs w:val="24"/>
        </w:rPr>
        <w:t>oit</w:t>
      </w:r>
      <w:r w:rsidRPr="003D760F">
        <w:rPr>
          <w:rFonts w:eastAsia="Arial" w:cs="Arial"/>
          <w:color w:val="auto"/>
          <w:sz w:val="24"/>
          <w:szCs w:val="24"/>
        </w:rPr>
        <w:t xml:space="preserve"> raccourci</w:t>
      </w:r>
      <w:r w:rsidR="008B4D1C">
        <w:rPr>
          <w:rFonts w:eastAsia="Arial" w:cs="Arial"/>
          <w:color w:val="auto"/>
          <w:sz w:val="24"/>
          <w:szCs w:val="24"/>
        </w:rPr>
        <w:t>e</w:t>
      </w:r>
      <w:r w:rsidRPr="003D760F">
        <w:rPr>
          <w:rFonts w:eastAsia="Arial" w:cs="Arial"/>
          <w:color w:val="auto"/>
          <w:sz w:val="24"/>
          <w:szCs w:val="24"/>
        </w:rPr>
        <w:t xml:space="preserve"> en fonction des évolutions de la bande LTE</w:t>
      </w:r>
      <w:r w:rsidR="00F03D0F">
        <w:rPr>
          <w:rFonts w:eastAsia="Arial" w:cs="Arial"/>
          <w:color w:val="auto"/>
          <w:sz w:val="24"/>
          <w:szCs w:val="24"/>
        </w:rPr>
        <w:t xml:space="preserve"> lors d’une réception terrestre, elle continuera à être utilisée notamment pour les réseaux </w:t>
      </w:r>
      <w:r w:rsidR="00C201B9">
        <w:rPr>
          <w:rFonts w:eastAsia="Arial" w:cs="Arial"/>
          <w:color w:val="auto"/>
          <w:sz w:val="24"/>
          <w:szCs w:val="24"/>
        </w:rPr>
        <w:t>câblés</w:t>
      </w:r>
      <w:r w:rsidRPr="003D760F">
        <w:rPr>
          <w:rFonts w:eastAsia="Arial" w:cs="Arial"/>
          <w:color w:val="auto"/>
          <w:sz w:val="24"/>
          <w:szCs w:val="24"/>
        </w:rPr>
        <w:t>)</w:t>
      </w:r>
      <w:r w:rsidR="008B4D1C">
        <w:rPr>
          <w:rFonts w:eastAsia="Arial" w:cs="Arial"/>
          <w:color w:val="auto"/>
          <w:sz w:val="24"/>
          <w:szCs w:val="24"/>
        </w:rPr>
        <w:t>.</w:t>
      </w:r>
    </w:p>
    <w:p w14:paraId="3AACB74D" w14:textId="77777777" w:rsidR="008B4D1C" w:rsidRPr="003D760F" w:rsidRDefault="008B4D1C" w:rsidP="008B4D1C">
      <w:pPr>
        <w:pStyle w:val="Paragraphedeliste"/>
        <w:widowControl w:val="0"/>
        <w:tabs>
          <w:tab w:val="left" w:pos="740"/>
        </w:tabs>
        <w:spacing w:after="0"/>
        <w:ind w:left="1080"/>
        <w:rPr>
          <w:rFonts w:eastAsia="Arial" w:cs="Arial"/>
          <w:color w:val="auto"/>
          <w:sz w:val="24"/>
          <w:szCs w:val="24"/>
        </w:rPr>
      </w:pPr>
    </w:p>
    <w:p w14:paraId="0F00C7E3" w14:textId="77777777" w:rsidR="00867BFF" w:rsidRDefault="00DB26CE" w:rsidP="008B4D1C">
      <w:pPr>
        <w:widowControl w:val="0"/>
        <w:tabs>
          <w:tab w:val="left" w:pos="740"/>
        </w:tabs>
        <w:spacing w:after="0"/>
        <w:jc w:val="both"/>
        <w:rPr>
          <w:rFonts w:eastAsia="Arial" w:cs="Arial"/>
          <w:color w:val="auto"/>
          <w:sz w:val="24"/>
          <w:szCs w:val="24"/>
        </w:rPr>
      </w:pPr>
      <w:r w:rsidRPr="003D760F">
        <w:rPr>
          <w:rFonts w:eastAsia="Arial" w:cs="Arial"/>
          <w:color w:val="auto"/>
          <w:sz w:val="24"/>
          <w:szCs w:val="24"/>
        </w:rPr>
        <w:t>Dans le cas de la bande ULB on rajoute à la bande LB la fréquence de 950 à 2150Mhz avec distribution sur un seul coaxial, donc sans commutation.</w:t>
      </w:r>
    </w:p>
    <w:p w14:paraId="2C010ACF" w14:textId="77777777" w:rsidR="00205469" w:rsidRDefault="001F5271" w:rsidP="00FD7D74">
      <w:pPr>
        <w:pStyle w:val="Titre3"/>
      </w:pPr>
      <w:bookmarkStart w:id="30" w:name="_Toc68016590"/>
      <w:proofErr w:type="gramStart"/>
      <w:r>
        <w:lastRenderedPageBreak/>
        <w:t>BIS commutée</w:t>
      </w:r>
      <w:proofErr w:type="gramEnd"/>
      <w:r>
        <w:t xml:space="preserve"> pour la partie réception satellite</w:t>
      </w:r>
      <w:r w:rsidR="00C50E77">
        <w:t>.</w:t>
      </w:r>
      <w:bookmarkEnd w:id="30"/>
    </w:p>
    <w:p w14:paraId="3F087BA5" w14:textId="77777777" w:rsidR="00DB26CE" w:rsidRPr="003D760F" w:rsidRDefault="00DB26CE" w:rsidP="008B4D1C">
      <w:pPr>
        <w:widowControl w:val="0"/>
        <w:tabs>
          <w:tab w:val="left" w:pos="740"/>
        </w:tabs>
        <w:spacing w:after="0"/>
        <w:jc w:val="both"/>
        <w:rPr>
          <w:rFonts w:eastAsia="Arial" w:cs="Arial"/>
          <w:color w:val="auto"/>
          <w:sz w:val="24"/>
          <w:szCs w:val="24"/>
        </w:rPr>
      </w:pPr>
      <w:r w:rsidRPr="003D760F">
        <w:rPr>
          <w:rFonts w:eastAsia="Arial" w:cs="Arial"/>
          <w:color w:val="auto"/>
          <w:sz w:val="24"/>
          <w:szCs w:val="24"/>
        </w:rPr>
        <w:t>Le système de distribution par la BIS commutée, permet de distribuer de 1 à plusieurs satellites avec un maximum de 16 polarités et la bande LB.</w:t>
      </w:r>
    </w:p>
    <w:p w14:paraId="437C379E" w14:textId="77777777" w:rsidR="00DB26CE" w:rsidRPr="003D760F" w:rsidRDefault="00DB26CE" w:rsidP="008B4D1C">
      <w:pPr>
        <w:widowControl w:val="0"/>
        <w:tabs>
          <w:tab w:val="left" w:pos="740"/>
        </w:tabs>
        <w:spacing w:after="0"/>
        <w:jc w:val="both"/>
        <w:rPr>
          <w:rFonts w:eastAsia="Arial" w:cs="Arial"/>
          <w:color w:val="auto"/>
          <w:sz w:val="24"/>
          <w:szCs w:val="24"/>
        </w:rPr>
      </w:pPr>
      <w:r w:rsidRPr="003D760F">
        <w:rPr>
          <w:rFonts w:eastAsia="Arial" w:cs="Arial"/>
          <w:color w:val="auto"/>
          <w:sz w:val="24"/>
          <w:szCs w:val="24"/>
        </w:rPr>
        <w:t xml:space="preserve">Cette technologie distribue sur un câble coaxial, une bande satellite (soit 4 câbles pour un satellites complet). La commutation est </w:t>
      </w:r>
      <w:r w:rsidR="008B4D1C" w:rsidRPr="003D760F">
        <w:rPr>
          <w:rFonts w:eastAsia="Arial" w:cs="Arial"/>
          <w:color w:val="auto"/>
          <w:sz w:val="24"/>
          <w:szCs w:val="24"/>
        </w:rPr>
        <w:t>réalisée</w:t>
      </w:r>
      <w:r w:rsidRPr="003D760F">
        <w:rPr>
          <w:rFonts w:eastAsia="Arial" w:cs="Arial"/>
          <w:color w:val="auto"/>
          <w:sz w:val="24"/>
          <w:szCs w:val="24"/>
        </w:rPr>
        <w:t xml:space="preserve"> par les tensions de type 14V, 18V associé</w:t>
      </w:r>
      <w:r w:rsidR="008B4D1C">
        <w:rPr>
          <w:rFonts w:eastAsia="Arial" w:cs="Arial"/>
          <w:color w:val="auto"/>
          <w:sz w:val="24"/>
          <w:szCs w:val="24"/>
        </w:rPr>
        <w:t>es</w:t>
      </w:r>
      <w:r w:rsidRPr="003D760F">
        <w:rPr>
          <w:rFonts w:eastAsia="Arial" w:cs="Arial"/>
          <w:color w:val="auto"/>
          <w:sz w:val="24"/>
          <w:szCs w:val="24"/>
        </w:rPr>
        <w:t xml:space="preserve"> ou non au 22Khz pour les différentes polarités. Un signal numérique de type </w:t>
      </w:r>
      <w:proofErr w:type="spellStart"/>
      <w:r w:rsidRPr="003D760F">
        <w:rPr>
          <w:rFonts w:eastAsia="Arial" w:cs="Arial"/>
          <w:color w:val="auto"/>
          <w:sz w:val="24"/>
          <w:szCs w:val="24"/>
        </w:rPr>
        <w:t>DiSEqC</w:t>
      </w:r>
      <w:proofErr w:type="spellEnd"/>
      <w:r w:rsidRPr="003D760F">
        <w:rPr>
          <w:rFonts w:eastAsia="Arial" w:cs="Arial"/>
          <w:color w:val="auto"/>
          <w:sz w:val="24"/>
          <w:szCs w:val="24"/>
        </w:rPr>
        <w:t xml:space="preserve"> permet de différencier entre 1 et 4 </w:t>
      </w:r>
      <w:r w:rsidR="009C6FE0" w:rsidRPr="003D760F">
        <w:rPr>
          <w:rFonts w:eastAsia="Arial" w:cs="Arial"/>
          <w:color w:val="auto"/>
          <w:sz w:val="24"/>
          <w:szCs w:val="24"/>
        </w:rPr>
        <w:t>groupes</w:t>
      </w:r>
      <w:r w:rsidRPr="003D760F">
        <w:rPr>
          <w:rFonts w:eastAsia="Arial" w:cs="Arial"/>
          <w:color w:val="auto"/>
          <w:sz w:val="24"/>
          <w:szCs w:val="24"/>
        </w:rPr>
        <w:t xml:space="preserve"> de 4 polarités (généralement 1 groupe correspond à 1 satellite). La bande LB correspond à celle défini dans le chapitre 5.1.1     </w:t>
      </w:r>
    </w:p>
    <w:p w14:paraId="0F6E779A" w14:textId="77777777" w:rsidR="00205469" w:rsidRDefault="001F5271" w:rsidP="00FD7D74">
      <w:pPr>
        <w:pStyle w:val="Titre3"/>
      </w:pPr>
      <w:bookmarkStart w:id="31" w:name="_Toc68016591"/>
      <w:r>
        <w:t>Fibre</w:t>
      </w:r>
      <w:r w:rsidR="00C50E77">
        <w:t>.</w:t>
      </w:r>
      <w:bookmarkEnd w:id="31"/>
    </w:p>
    <w:p w14:paraId="1BEF0233" w14:textId="77777777" w:rsidR="00205469" w:rsidRDefault="001F5271">
      <w:pPr>
        <w:jc w:val="both"/>
      </w:pPr>
      <w:r>
        <w:rPr>
          <w:rFonts w:eastAsia="Arial" w:cs="Arial"/>
          <w:sz w:val="24"/>
          <w:szCs w:val="24"/>
        </w:rPr>
        <w:t>Lorsque l’emploi de la fibre optique s’avère judicieux, l’architecture employée pourra être de deux types :</w:t>
      </w:r>
    </w:p>
    <w:p w14:paraId="3B341B4B" w14:textId="77777777" w:rsidR="00205469" w:rsidRPr="008B4D1C" w:rsidRDefault="001F5271" w:rsidP="008B4D1C">
      <w:pPr>
        <w:pStyle w:val="Paragraphedeliste"/>
        <w:numPr>
          <w:ilvl w:val="0"/>
          <w:numId w:val="27"/>
        </w:numPr>
        <w:spacing w:after="0" w:line="240" w:lineRule="auto"/>
        <w:jc w:val="both"/>
        <w:rPr>
          <w:sz w:val="24"/>
          <w:szCs w:val="24"/>
        </w:rPr>
      </w:pPr>
      <w:r w:rsidRPr="008B4D1C">
        <w:rPr>
          <w:rFonts w:eastAsia="Arial" w:cs="Arial"/>
          <w:sz w:val="24"/>
          <w:szCs w:val="24"/>
        </w:rPr>
        <w:t xml:space="preserve">LNB </w:t>
      </w:r>
      <w:proofErr w:type="spellStart"/>
      <w:r w:rsidRPr="008B4D1C">
        <w:rPr>
          <w:rFonts w:eastAsia="Arial" w:cs="Arial"/>
          <w:sz w:val="24"/>
          <w:szCs w:val="24"/>
        </w:rPr>
        <w:t>quattro</w:t>
      </w:r>
      <w:proofErr w:type="spellEnd"/>
      <w:r w:rsidRPr="008B4D1C">
        <w:rPr>
          <w:rFonts w:eastAsia="Arial" w:cs="Arial"/>
          <w:sz w:val="24"/>
          <w:szCs w:val="24"/>
        </w:rPr>
        <w:t> coaxiale puis conversion électrique/optique en station de tête</w:t>
      </w:r>
    </w:p>
    <w:p w14:paraId="5907F1FF" w14:textId="77777777" w:rsidR="00205469" w:rsidRPr="008B4D1C" w:rsidRDefault="001F5271" w:rsidP="008B4D1C">
      <w:pPr>
        <w:pStyle w:val="Paragraphedeliste"/>
        <w:numPr>
          <w:ilvl w:val="0"/>
          <w:numId w:val="27"/>
        </w:numPr>
        <w:spacing w:after="0" w:line="240" w:lineRule="auto"/>
        <w:jc w:val="both"/>
        <w:rPr>
          <w:sz w:val="24"/>
          <w:szCs w:val="24"/>
        </w:rPr>
      </w:pPr>
      <w:r w:rsidRPr="008B4D1C">
        <w:rPr>
          <w:rFonts w:eastAsia="Arial" w:cs="Arial"/>
          <w:sz w:val="24"/>
          <w:szCs w:val="24"/>
        </w:rPr>
        <w:t>LNB avec conversion électrique/optique intégrée</w:t>
      </w:r>
    </w:p>
    <w:p w14:paraId="20DBB71A" w14:textId="77777777" w:rsidR="002252AC" w:rsidRDefault="002252AC">
      <w:pPr>
        <w:jc w:val="both"/>
        <w:rPr>
          <w:rFonts w:eastAsia="Arial" w:cs="Arial"/>
          <w:sz w:val="24"/>
          <w:szCs w:val="24"/>
        </w:rPr>
      </w:pPr>
    </w:p>
    <w:p w14:paraId="280C36C4" w14:textId="77777777" w:rsidR="00205469" w:rsidRDefault="001F5271">
      <w:pPr>
        <w:jc w:val="both"/>
      </w:pPr>
      <w:r>
        <w:rPr>
          <w:rFonts w:eastAsia="Arial" w:cs="Arial"/>
          <w:sz w:val="24"/>
          <w:szCs w:val="24"/>
        </w:rPr>
        <w:t>La capacité minimale de transmission sur une seule fibre sera de 4 polarités satellites plus le terrestre.</w:t>
      </w:r>
    </w:p>
    <w:p w14:paraId="779DBA44" w14:textId="77777777" w:rsidR="00205469" w:rsidRDefault="001F5271">
      <w:pPr>
        <w:jc w:val="both"/>
      </w:pPr>
      <w:r>
        <w:rPr>
          <w:rFonts w:eastAsia="Arial" w:cs="Arial"/>
          <w:sz w:val="24"/>
          <w:szCs w:val="24"/>
        </w:rPr>
        <w:t>La connectique utilisée sur le réseau passif optique (répartition, dérivation et fibre) sera de type SC/APC, FC/PC ou mini.</w:t>
      </w:r>
    </w:p>
    <w:p w14:paraId="78FFC453" w14:textId="77777777" w:rsidR="00205469" w:rsidRDefault="001F5271">
      <w:pPr>
        <w:jc w:val="both"/>
      </w:pPr>
      <w:r>
        <w:rPr>
          <w:rFonts w:eastAsia="Arial" w:cs="Arial"/>
          <w:sz w:val="24"/>
          <w:szCs w:val="24"/>
        </w:rPr>
        <w:t>L’entreprise fournira avec son offre le bilan optique théorique de chaque liaison.</w:t>
      </w:r>
    </w:p>
    <w:p w14:paraId="071BADA6" w14:textId="77777777" w:rsidR="00205469" w:rsidRDefault="001F5271" w:rsidP="00930EC3">
      <w:pPr>
        <w:pStyle w:val="Titre2"/>
        <w:rPr>
          <w:rFonts w:eastAsia="Arial"/>
        </w:rPr>
      </w:pPr>
      <w:bookmarkStart w:id="32" w:name="_Toc68016592"/>
      <w:r>
        <w:rPr>
          <w:rFonts w:eastAsia="Arial"/>
        </w:rPr>
        <w:t>Capacité du réseau</w:t>
      </w:r>
      <w:r w:rsidR="00C50E77">
        <w:rPr>
          <w:rFonts w:eastAsia="Arial"/>
        </w:rPr>
        <w:t>.</w:t>
      </w:r>
      <w:bookmarkEnd w:id="32"/>
    </w:p>
    <w:p w14:paraId="4BE178C5" w14:textId="77777777" w:rsidR="00DB26CE" w:rsidRPr="003D760F" w:rsidRDefault="00DB26CE" w:rsidP="003D760F">
      <w:pPr>
        <w:spacing w:after="120"/>
        <w:jc w:val="both"/>
        <w:rPr>
          <w:rFonts w:eastAsia="Arial" w:cs="Arial"/>
          <w:sz w:val="24"/>
          <w:szCs w:val="24"/>
        </w:rPr>
      </w:pPr>
      <w:r w:rsidRPr="003D760F">
        <w:rPr>
          <w:rFonts w:eastAsia="Arial" w:cs="Arial"/>
          <w:sz w:val="24"/>
          <w:szCs w:val="24"/>
        </w:rPr>
        <w:t>La capacité du réseau est définie par le besoin. On peut distribuer le réseau câblé avec la voie de retour, ou le signal réceptionné par l’antenne terrestre, avec possibilité de rajouter des chaînes interne et/ou issue du satellite, et remodulé en COFDM. En complément la distribution de satellites peut y être associé</w:t>
      </w:r>
      <w:r w:rsidR="008B4D1C">
        <w:rPr>
          <w:rFonts w:eastAsia="Arial" w:cs="Arial"/>
          <w:sz w:val="24"/>
          <w:szCs w:val="24"/>
        </w:rPr>
        <w:t>e</w:t>
      </w:r>
      <w:r w:rsidRPr="003D760F">
        <w:rPr>
          <w:rFonts w:eastAsia="Arial" w:cs="Arial"/>
          <w:sz w:val="24"/>
          <w:szCs w:val="24"/>
        </w:rPr>
        <w:t xml:space="preserve">.     </w:t>
      </w:r>
    </w:p>
    <w:p w14:paraId="23E2F1A3" w14:textId="77777777" w:rsidR="00205469" w:rsidRDefault="001F5271" w:rsidP="00930EC3">
      <w:pPr>
        <w:pStyle w:val="Titre1"/>
      </w:pPr>
      <w:bookmarkStart w:id="33" w:name="_Toc68016593"/>
      <w:r>
        <w:t>PARTIE EXTERIEURE</w:t>
      </w:r>
      <w:r w:rsidR="00C50E77">
        <w:t>.</w:t>
      </w:r>
      <w:bookmarkEnd w:id="33"/>
    </w:p>
    <w:p w14:paraId="545CCC69" w14:textId="77777777" w:rsidR="00205469" w:rsidRDefault="001F5271" w:rsidP="00930EC3">
      <w:pPr>
        <w:pStyle w:val="Titre2"/>
        <w:rPr>
          <w:rFonts w:eastAsia="Arial"/>
        </w:rPr>
      </w:pPr>
      <w:bookmarkStart w:id="34" w:name="_Toc68016594"/>
      <w:r>
        <w:rPr>
          <w:rFonts w:eastAsia="Arial"/>
        </w:rPr>
        <w:t>Antennes terrestres</w:t>
      </w:r>
      <w:r w:rsidR="00C50E77">
        <w:rPr>
          <w:rFonts w:eastAsia="Arial"/>
        </w:rPr>
        <w:t>.</w:t>
      </w:r>
      <w:bookmarkEnd w:id="34"/>
    </w:p>
    <w:p w14:paraId="071ABBF4" w14:textId="77777777" w:rsidR="00205469" w:rsidRDefault="001F5271">
      <w:pPr>
        <w:spacing w:after="120"/>
        <w:jc w:val="both"/>
      </w:pPr>
      <w:r>
        <w:rPr>
          <w:rFonts w:eastAsia="Arial" w:cs="Arial"/>
          <w:sz w:val="24"/>
          <w:szCs w:val="24"/>
        </w:rPr>
        <w:t>Les antennes de réception seront choisies en fonction des émetteurs, du champ ambiant et des perturbations locales (prévoir une antenne par bande de fréquences reçues au minimum).</w:t>
      </w:r>
    </w:p>
    <w:p w14:paraId="27A93105" w14:textId="77777777" w:rsidR="00205469" w:rsidRDefault="001F5271">
      <w:pPr>
        <w:spacing w:after="120"/>
        <w:jc w:val="both"/>
      </w:pPr>
      <w:r>
        <w:rPr>
          <w:rFonts w:eastAsia="Arial" w:cs="Arial"/>
          <w:sz w:val="24"/>
          <w:szCs w:val="24"/>
        </w:rPr>
        <w:t>Elles seront en aluminium et traitées anticorrosion.</w:t>
      </w:r>
    </w:p>
    <w:p w14:paraId="20CA5B32" w14:textId="77777777" w:rsidR="00205469" w:rsidRDefault="001F5271" w:rsidP="008B4D1C">
      <w:pPr>
        <w:pStyle w:val="Paragraphedeliste"/>
        <w:numPr>
          <w:ilvl w:val="0"/>
          <w:numId w:val="28"/>
        </w:numPr>
        <w:spacing w:after="0" w:line="240" w:lineRule="auto"/>
        <w:jc w:val="both"/>
      </w:pPr>
      <w:r w:rsidRPr="008B4D1C">
        <w:rPr>
          <w:rFonts w:eastAsia="Arial" w:cs="Arial"/>
          <w:sz w:val="24"/>
          <w:szCs w:val="24"/>
        </w:rPr>
        <w:lastRenderedPageBreak/>
        <w:t>UHF :</w:t>
      </w:r>
      <w:r w:rsidRPr="008B4D1C">
        <w:rPr>
          <w:rFonts w:eastAsia="Arial" w:cs="Arial"/>
          <w:sz w:val="24"/>
          <w:szCs w:val="24"/>
        </w:rPr>
        <w:tab/>
        <w:t xml:space="preserve">L’antenne UHF sera la plus directive possible. La bride de fixation permettra un montage en polarisation verticale ou horizontale. Son installation prendra en compte l’état de l’art en matière de réception. </w:t>
      </w:r>
    </w:p>
    <w:p w14:paraId="0E19407E" w14:textId="77777777" w:rsidR="00205469" w:rsidRDefault="00205469" w:rsidP="008B4D1C">
      <w:pPr>
        <w:spacing w:after="0" w:line="240" w:lineRule="auto"/>
        <w:ind w:left="720"/>
        <w:jc w:val="both"/>
      </w:pPr>
    </w:p>
    <w:p w14:paraId="79CBE581" w14:textId="292C79F7" w:rsidR="00205469" w:rsidRDefault="001F5271" w:rsidP="008B4D1C">
      <w:pPr>
        <w:pStyle w:val="Paragraphedeliste"/>
        <w:numPr>
          <w:ilvl w:val="0"/>
          <w:numId w:val="28"/>
        </w:numPr>
        <w:spacing w:after="0" w:line="240" w:lineRule="auto"/>
        <w:jc w:val="both"/>
      </w:pPr>
      <w:r w:rsidRPr="008B4D1C">
        <w:rPr>
          <w:rFonts w:eastAsia="Arial" w:cs="Arial"/>
          <w:sz w:val="24"/>
          <w:szCs w:val="24"/>
        </w:rPr>
        <w:t xml:space="preserve">VHF : L’antenne VHF sera dédiée à la radio numérique </w:t>
      </w:r>
      <w:r w:rsidR="002E71D3">
        <w:rPr>
          <w:rFonts w:eastAsia="Arial" w:cs="Arial"/>
          <w:sz w:val="24"/>
          <w:szCs w:val="24"/>
        </w:rPr>
        <w:t>DAB+</w:t>
      </w:r>
      <w:r w:rsidRPr="008B4D1C">
        <w:rPr>
          <w:rFonts w:eastAsia="Arial" w:cs="Arial"/>
          <w:sz w:val="24"/>
          <w:szCs w:val="24"/>
        </w:rPr>
        <w:t>, et sera adaptée aux signaux disponibles sur le site sur la bande 174 à 240 MHz.</w:t>
      </w:r>
    </w:p>
    <w:p w14:paraId="1E308DDC" w14:textId="77777777" w:rsidR="00205469" w:rsidRDefault="00205469" w:rsidP="008B4D1C">
      <w:pPr>
        <w:spacing w:after="0" w:line="240" w:lineRule="auto"/>
        <w:ind w:left="720"/>
        <w:jc w:val="both"/>
      </w:pPr>
    </w:p>
    <w:p w14:paraId="47BEFE79" w14:textId="39E80723" w:rsidR="00205469" w:rsidRPr="002252AC" w:rsidRDefault="001F5271" w:rsidP="002252AC">
      <w:pPr>
        <w:pStyle w:val="Paragraphedeliste"/>
        <w:numPr>
          <w:ilvl w:val="0"/>
          <w:numId w:val="28"/>
        </w:numPr>
        <w:spacing w:after="0" w:line="240" w:lineRule="auto"/>
        <w:jc w:val="both"/>
        <w:rPr>
          <w:u w:val="single"/>
        </w:rPr>
      </w:pPr>
      <w:r w:rsidRPr="008B4D1C">
        <w:rPr>
          <w:rFonts w:eastAsia="Arial" w:cs="Arial"/>
          <w:sz w:val="24"/>
          <w:szCs w:val="24"/>
        </w:rPr>
        <w:t>FM :</w:t>
      </w:r>
      <w:r w:rsidRPr="008B4D1C">
        <w:rPr>
          <w:rFonts w:eastAsia="Arial" w:cs="Arial"/>
          <w:sz w:val="24"/>
          <w:szCs w:val="24"/>
        </w:rPr>
        <w:tab/>
        <w:t>L’antenne FM sera omnidirectionnelle de type dipôle replié, symétrisé et courbé dans les plans horizontaux et verticaux en ayant une bande passante de 87,5 à 108</w:t>
      </w:r>
      <w:r w:rsidR="0053128D">
        <w:rPr>
          <w:rFonts w:eastAsia="Arial" w:cs="Arial"/>
          <w:sz w:val="24"/>
          <w:szCs w:val="24"/>
        </w:rPr>
        <w:t>,75</w:t>
      </w:r>
      <w:r w:rsidRPr="008B4D1C">
        <w:rPr>
          <w:rFonts w:eastAsia="Arial" w:cs="Arial"/>
          <w:sz w:val="24"/>
          <w:szCs w:val="24"/>
        </w:rPr>
        <w:t xml:space="preserve"> MHz</w:t>
      </w:r>
    </w:p>
    <w:p w14:paraId="053541BA" w14:textId="77777777" w:rsidR="00205469" w:rsidRPr="002252AC" w:rsidRDefault="001F5271" w:rsidP="002252AC">
      <w:pPr>
        <w:pStyle w:val="Titre2"/>
        <w:rPr>
          <w:rFonts w:eastAsia="Arial"/>
        </w:rPr>
      </w:pPr>
      <w:bookmarkStart w:id="35" w:name="_Toc68016595"/>
      <w:r>
        <w:rPr>
          <w:rFonts w:eastAsia="Arial"/>
        </w:rPr>
        <w:t>Antennes paraboliques satellites et LNB</w:t>
      </w:r>
      <w:r w:rsidR="00C50E77">
        <w:rPr>
          <w:rFonts w:eastAsia="Arial"/>
        </w:rPr>
        <w:t>.</w:t>
      </w:r>
      <w:bookmarkEnd w:id="35"/>
    </w:p>
    <w:p w14:paraId="672720E9" w14:textId="77777777" w:rsidR="00205469" w:rsidRDefault="001F5271">
      <w:pPr>
        <w:jc w:val="both"/>
      </w:pPr>
      <w:r>
        <w:rPr>
          <w:rFonts w:eastAsia="Arial" w:cs="Arial"/>
          <w:sz w:val="24"/>
          <w:szCs w:val="24"/>
        </w:rPr>
        <w:t xml:space="preserve">Les paraboles </w:t>
      </w:r>
      <w:r w:rsidR="009C6FE0">
        <w:rPr>
          <w:rFonts w:eastAsia="Arial" w:cs="Arial"/>
          <w:sz w:val="24"/>
          <w:szCs w:val="24"/>
        </w:rPr>
        <w:t>seront de</w:t>
      </w:r>
      <w:r w:rsidR="00072146">
        <w:rPr>
          <w:rFonts w:eastAsia="Arial" w:cs="Arial"/>
          <w:sz w:val="24"/>
          <w:szCs w:val="24"/>
        </w:rPr>
        <w:t xml:space="preserve"> préférence </w:t>
      </w:r>
      <w:r>
        <w:rPr>
          <w:rFonts w:eastAsia="Arial" w:cs="Arial"/>
          <w:sz w:val="24"/>
          <w:szCs w:val="24"/>
        </w:rPr>
        <w:t xml:space="preserve">en aluminium ou composite, </w:t>
      </w:r>
      <w:r w:rsidR="00072146">
        <w:rPr>
          <w:rFonts w:eastAsia="Arial" w:cs="Arial"/>
          <w:sz w:val="24"/>
          <w:szCs w:val="24"/>
        </w:rPr>
        <w:t>on évitera l’</w:t>
      </w:r>
      <w:r>
        <w:rPr>
          <w:rFonts w:eastAsia="Arial" w:cs="Arial"/>
          <w:sz w:val="24"/>
          <w:szCs w:val="24"/>
        </w:rPr>
        <w:t>acier.</w:t>
      </w:r>
    </w:p>
    <w:p w14:paraId="63266827" w14:textId="77777777" w:rsidR="00205469" w:rsidRDefault="001F5271">
      <w:pPr>
        <w:jc w:val="both"/>
      </w:pPr>
      <w:r w:rsidRPr="00F50B30">
        <w:rPr>
          <w:rFonts w:eastAsia="Arial" w:cs="Arial"/>
          <w:sz w:val="24"/>
          <w:szCs w:val="24"/>
        </w:rPr>
        <w:t>Elles seront en général entre 85cm et 150cm de diamètre en fonction du satellite réceptionné, l'ensemble parabole + LNB devant permettre de disposer d'un signal BIS doté d'un BER d'une valeur &lt;10E-4.</w:t>
      </w:r>
    </w:p>
    <w:p w14:paraId="53769462" w14:textId="2A4FBE7E" w:rsidR="00205469" w:rsidRDefault="001F5271">
      <w:pPr>
        <w:jc w:val="both"/>
      </w:pPr>
      <w:r>
        <w:rPr>
          <w:rFonts w:eastAsia="Arial" w:cs="Arial"/>
          <w:sz w:val="24"/>
          <w:szCs w:val="24"/>
        </w:rPr>
        <w:t xml:space="preserve">Chaque parabole sera équipée d'un LNB </w:t>
      </w:r>
      <w:r w:rsidR="00EA26D4">
        <w:rPr>
          <w:rFonts w:eastAsia="Arial" w:cs="Arial"/>
          <w:sz w:val="24"/>
          <w:szCs w:val="24"/>
        </w:rPr>
        <w:t xml:space="preserve">coaxial </w:t>
      </w:r>
      <w:r>
        <w:rPr>
          <w:rFonts w:eastAsia="Arial" w:cs="Arial"/>
          <w:sz w:val="24"/>
          <w:szCs w:val="24"/>
        </w:rPr>
        <w:t>ou optique avec réjection de la 4G 1800MHz.</w:t>
      </w:r>
    </w:p>
    <w:p w14:paraId="072742E1" w14:textId="77777777" w:rsidR="00205469" w:rsidRDefault="001F5271">
      <w:pPr>
        <w:jc w:val="both"/>
      </w:pPr>
      <w:r>
        <w:rPr>
          <w:rFonts w:eastAsia="Arial" w:cs="Arial"/>
          <w:sz w:val="24"/>
          <w:szCs w:val="24"/>
        </w:rPr>
        <w:t>Les fixations mécaniques seront choisies et installées en fonction du site et devront être en acier galvanisé à chaud.</w:t>
      </w:r>
    </w:p>
    <w:p w14:paraId="083D6BF6" w14:textId="77777777" w:rsidR="00205469" w:rsidRDefault="001F5271" w:rsidP="002252AC">
      <w:pPr>
        <w:jc w:val="both"/>
      </w:pPr>
      <w:r>
        <w:rPr>
          <w:rFonts w:eastAsia="Arial" w:cs="Arial"/>
          <w:sz w:val="24"/>
          <w:szCs w:val="24"/>
        </w:rPr>
        <w:t>Les câbles coaxiaux seront raccordés sur les LNB et les antennes terrestres avec des connecteurs F</w:t>
      </w:r>
      <w:r w:rsidR="008308A5">
        <w:rPr>
          <w:rFonts w:eastAsia="Arial" w:cs="Arial"/>
          <w:sz w:val="24"/>
          <w:szCs w:val="24"/>
        </w:rPr>
        <w:t xml:space="preserve"> à </w:t>
      </w:r>
      <w:r w:rsidR="008308A5" w:rsidRPr="00C201B9">
        <w:rPr>
          <w:rFonts w:eastAsia="Arial" w:cs="Arial"/>
          <w:sz w:val="24"/>
          <w:szCs w:val="24"/>
        </w:rPr>
        <w:t>compression ou à sertir</w:t>
      </w:r>
      <w:r w:rsidR="00BD517F" w:rsidRPr="00C201B9">
        <w:rPr>
          <w:rFonts w:eastAsia="Arial" w:cs="Arial"/>
          <w:sz w:val="24"/>
          <w:szCs w:val="24"/>
        </w:rPr>
        <w:t>.</w:t>
      </w:r>
      <w:r w:rsidR="00BD517F">
        <w:rPr>
          <w:rFonts w:eastAsia="Arial" w:cs="Arial"/>
          <w:sz w:val="24"/>
          <w:szCs w:val="24"/>
        </w:rPr>
        <w:t xml:space="preserve"> </w:t>
      </w:r>
    </w:p>
    <w:p w14:paraId="37637504" w14:textId="77777777" w:rsidR="00205469" w:rsidRPr="00DC1088" w:rsidRDefault="001F5271" w:rsidP="00930EC3">
      <w:pPr>
        <w:pStyle w:val="Titre2"/>
        <w:rPr>
          <w:rFonts w:eastAsia="Arial"/>
        </w:rPr>
      </w:pPr>
      <w:bookmarkStart w:id="36" w:name="_Toc68016596"/>
      <w:r>
        <w:rPr>
          <w:rFonts w:eastAsia="Arial"/>
        </w:rPr>
        <w:t>Fixation groupe d'antenne</w:t>
      </w:r>
      <w:r w:rsidR="00C50E77">
        <w:rPr>
          <w:rFonts w:eastAsia="Arial"/>
        </w:rPr>
        <w:t>.</w:t>
      </w:r>
      <w:bookmarkEnd w:id="36"/>
    </w:p>
    <w:p w14:paraId="7D8CDA37" w14:textId="77777777" w:rsidR="00C01ED7" w:rsidRPr="00AF65DE" w:rsidRDefault="00DC1088" w:rsidP="00AF65DE">
      <w:pPr>
        <w:jc w:val="both"/>
        <w:rPr>
          <w:rFonts w:eastAsia="Arial" w:cs="Arial"/>
          <w:sz w:val="24"/>
          <w:szCs w:val="24"/>
        </w:rPr>
      </w:pPr>
      <w:r w:rsidRPr="00AF65DE">
        <w:rPr>
          <w:rFonts w:eastAsia="Arial" w:cs="Arial"/>
          <w:sz w:val="24"/>
          <w:szCs w:val="24"/>
        </w:rPr>
        <w:t xml:space="preserve">Les antennes seront fixées en toiture et de préférence sur les cabines d’ascenseurs ou sur un pignon. Les mâts, supports pour les antennes terrestres, seront en acier zingué de forte résistance mécanique (diamètre minimum 40 mm). Un haubanage sera prévu pour assurer la résistance, au-delà d’une hauteur de 3 mètres. Les supports des paraboles seront en acier </w:t>
      </w:r>
      <w:r w:rsidR="00BD517F" w:rsidRPr="00AF65DE">
        <w:rPr>
          <w:rFonts w:eastAsia="Arial" w:cs="Arial"/>
          <w:sz w:val="24"/>
          <w:szCs w:val="24"/>
        </w:rPr>
        <w:t xml:space="preserve">protégé de la corrosion par traitement de surface </w:t>
      </w:r>
      <w:r w:rsidRPr="00AF65DE">
        <w:rPr>
          <w:rFonts w:eastAsia="Arial" w:cs="Arial"/>
          <w:sz w:val="24"/>
          <w:szCs w:val="24"/>
        </w:rPr>
        <w:t xml:space="preserve">d’un diamètre minimum de 50 </w:t>
      </w:r>
      <w:proofErr w:type="spellStart"/>
      <w:r w:rsidR="005507E8" w:rsidRPr="00AF65DE">
        <w:rPr>
          <w:rFonts w:eastAsia="Arial" w:cs="Arial"/>
          <w:sz w:val="24"/>
          <w:szCs w:val="24"/>
        </w:rPr>
        <w:t>mm</w:t>
      </w:r>
      <w:r w:rsidR="005507E8">
        <w:rPr>
          <w:rFonts w:eastAsia="Arial" w:cs="Arial"/>
          <w:sz w:val="24"/>
          <w:szCs w:val="24"/>
        </w:rPr>
        <w:t>.</w:t>
      </w:r>
      <w:proofErr w:type="spellEnd"/>
      <w:r w:rsidRPr="00AF65DE">
        <w:rPr>
          <w:rFonts w:eastAsia="Arial" w:cs="Arial"/>
          <w:sz w:val="24"/>
          <w:szCs w:val="24"/>
        </w:rPr>
        <w:t xml:space="preserve"> Dans le cas où la configuration technique du bâtiment l’exigerait, les antennes seront posées en terrasse sur des supports </w:t>
      </w:r>
      <w:r w:rsidR="008308A5" w:rsidRPr="00C201B9">
        <w:rPr>
          <w:rFonts w:eastAsia="Arial" w:cs="Arial"/>
          <w:sz w:val="24"/>
          <w:szCs w:val="24"/>
        </w:rPr>
        <w:t>non pénétrant</w:t>
      </w:r>
      <w:r w:rsidR="008308A5" w:rsidRPr="00AF65DE">
        <w:rPr>
          <w:rFonts w:eastAsia="Arial" w:cs="Arial"/>
          <w:sz w:val="24"/>
          <w:szCs w:val="24"/>
        </w:rPr>
        <w:t xml:space="preserve"> </w:t>
      </w:r>
      <w:r w:rsidRPr="00AF65DE">
        <w:rPr>
          <w:rFonts w:eastAsia="Arial" w:cs="Arial"/>
          <w:sz w:val="24"/>
          <w:szCs w:val="24"/>
        </w:rPr>
        <w:t>de type ROOF-PALETTE à charges rapportées (dalles béton) en acier galvanisé à chaud et pouvant être assemblés in-situ.</w:t>
      </w:r>
      <w:r w:rsidR="00BD517F" w:rsidRPr="00AF65DE">
        <w:rPr>
          <w:rFonts w:eastAsia="Arial" w:cs="Arial"/>
          <w:sz w:val="24"/>
          <w:szCs w:val="24"/>
        </w:rPr>
        <w:t xml:space="preserve"> Les équipements seront adaptés aux conditions climatiques locales su</w:t>
      </w:r>
      <w:r w:rsidR="00C01ED7" w:rsidRPr="00AF65DE">
        <w:rPr>
          <w:rFonts w:eastAsia="Arial" w:cs="Arial"/>
          <w:sz w:val="24"/>
          <w:szCs w:val="24"/>
        </w:rPr>
        <w:t>r</w:t>
      </w:r>
      <w:r w:rsidR="00BD517F" w:rsidRPr="00AF65DE">
        <w:rPr>
          <w:rFonts w:eastAsia="Arial" w:cs="Arial"/>
          <w:sz w:val="24"/>
          <w:szCs w:val="24"/>
        </w:rPr>
        <w:t xml:space="preserve"> site.</w:t>
      </w:r>
    </w:p>
    <w:p w14:paraId="1F9C5FED" w14:textId="77777777" w:rsidR="00205469" w:rsidRPr="00894FAC" w:rsidRDefault="001F5271" w:rsidP="00930EC3">
      <w:pPr>
        <w:pStyle w:val="Titre2"/>
        <w:rPr>
          <w:rFonts w:eastAsia="Arial"/>
        </w:rPr>
      </w:pPr>
      <w:bookmarkStart w:id="37" w:name="_Toc68016597"/>
      <w:r w:rsidRPr="00894FAC">
        <w:rPr>
          <w:rFonts w:eastAsia="Arial"/>
        </w:rPr>
        <w:lastRenderedPageBreak/>
        <w:t>Filtres</w:t>
      </w:r>
      <w:r w:rsidR="00C50E77" w:rsidRPr="00894FAC">
        <w:rPr>
          <w:rFonts w:eastAsia="Arial"/>
        </w:rPr>
        <w:t>.</w:t>
      </w:r>
      <w:bookmarkEnd w:id="37"/>
    </w:p>
    <w:p w14:paraId="4D18C8F6" w14:textId="77777777" w:rsidR="00AF1D69" w:rsidRPr="00894FAC" w:rsidRDefault="00AF1D69" w:rsidP="00894FAC">
      <w:pPr>
        <w:jc w:val="both"/>
        <w:rPr>
          <w:rFonts w:eastAsia="Arial" w:cs="Arial"/>
          <w:sz w:val="24"/>
          <w:szCs w:val="24"/>
        </w:rPr>
      </w:pPr>
      <w:r w:rsidRPr="00894FAC">
        <w:rPr>
          <w:rFonts w:eastAsia="Arial" w:cs="Arial"/>
          <w:sz w:val="24"/>
          <w:szCs w:val="24"/>
        </w:rPr>
        <w:t xml:space="preserve">Les filtres additionnels ou incorporés aux éléments actifs servent à atténuer ou </w:t>
      </w:r>
      <w:r w:rsidR="00894FAC" w:rsidRPr="00894FAC">
        <w:rPr>
          <w:rFonts w:eastAsia="Arial" w:cs="Arial"/>
          <w:sz w:val="24"/>
          <w:szCs w:val="24"/>
        </w:rPr>
        <w:t>rejeter</w:t>
      </w:r>
      <w:r w:rsidRPr="00894FAC">
        <w:rPr>
          <w:rFonts w:eastAsia="Arial" w:cs="Arial"/>
          <w:sz w:val="24"/>
          <w:szCs w:val="24"/>
        </w:rPr>
        <w:t xml:space="preserve"> les fréquences perturbant la réception des chaînes TV, en particulier les fréquences LTE.</w:t>
      </w:r>
    </w:p>
    <w:p w14:paraId="4AE2523E" w14:textId="77777777" w:rsidR="00AF1D69" w:rsidRPr="00894FAC" w:rsidRDefault="00AF1D69" w:rsidP="00894FAC">
      <w:pPr>
        <w:jc w:val="both"/>
        <w:rPr>
          <w:rFonts w:eastAsia="Arial" w:cs="Arial"/>
          <w:sz w:val="24"/>
          <w:szCs w:val="24"/>
        </w:rPr>
      </w:pPr>
      <w:r w:rsidRPr="00894FAC">
        <w:rPr>
          <w:rFonts w:eastAsia="Arial" w:cs="Arial"/>
          <w:sz w:val="24"/>
          <w:szCs w:val="24"/>
        </w:rPr>
        <w:t>Ces filtres sont nécessaires dans l’installation, en extérieur proche de l’antenne de réception ou en intérieur, pour éviter la saturation et les intermodulations des éléments actifs et plus particulièrement les pixellisations, les gels d’images, les effets mosaïque et écrans noirs sur le téléviseur.</w:t>
      </w:r>
    </w:p>
    <w:p w14:paraId="6779FC4C" w14:textId="77777777" w:rsidR="00205469" w:rsidRPr="00894FAC" w:rsidRDefault="001F5271" w:rsidP="00930EC3">
      <w:pPr>
        <w:pStyle w:val="Titre2"/>
        <w:rPr>
          <w:rFonts w:eastAsia="Arial"/>
        </w:rPr>
      </w:pPr>
      <w:bookmarkStart w:id="38" w:name="_Toc68016598"/>
      <w:r w:rsidRPr="00894FAC">
        <w:rPr>
          <w:rFonts w:eastAsia="Arial"/>
        </w:rPr>
        <w:t>Préamplificateurs</w:t>
      </w:r>
      <w:r w:rsidR="00C50E77" w:rsidRPr="00894FAC">
        <w:rPr>
          <w:rFonts w:eastAsia="Arial"/>
        </w:rPr>
        <w:t>.</w:t>
      </w:r>
      <w:bookmarkEnd w:id="38"/>
    </w:p>
    <w:p w14:paraId="4DD0DF67" w14:textId="77777777" w:rsidR="00205469" w:rsidRPr="00894FAC" w:rsidRDefault="00AE18C2" w:rsidP="00894FAC">
      <w:pPr>
        <w:jc w:val="both"/>
        <w:rPr>
          <w:rFonts w:eastAsia="Arial" w:cs="Arial"/>
          <w:sz w:val="24"/>
          <w:szCs w:val="24"/>
        </w:rPr>
      </w:pPr>
      <w:r w:rsidRPr="00894FAC">
        <w:rPr>
          <w:rFonts w:eastAsia="Arial" w:cs="Arial"/>
          <w:sz w:val="24"/>
          <w:szCs w:val="24"/>
        </w:rPr>
        <w:t>Le préamplificateur de mât est un élément actif, positionné au plus près de l’antenne, qui permet de relever le niveau du signal pour qu’il soit distribué dans les meilleures conditions dans le réseau. Il permet de coupler plusieurs bandes de fréquences (FM, DAB, UHF, …).</w:t>
      </w:r>
    </w:p>
    <w:p w14:paraId="61174C8E" w14:textId="77777777" w:rsidR="00AE18C2" w:rsidRPr="00894FAC" w:rsidRDefault="00AE18C2" w:rsidP="00894FAC">
      <w:pPr>
        <w:jc w:val="both"/>
        <w:rPr>
          <w:rFonts w:eastAsia="Arial" w:cs="Arial"/>
          <w:sz w:val="24"/>
          <w:szCs w:val="24"/>
        </w:rPr>
      </w:pPr>
      <w:r w:rsidRPr="00894FAC">
        <w:rPr>
          <w:rFonts w:eastAsia="Arial" w:cs="Arial"/>
          <w:sz w:val="24"/>
          <w:szCs w:val="24"/>
        </w:rPr>
        <w:t>Le choix du préamplificateur est dicté par ses caractéristiques principales qui sont l’amplification, le niveau de sortie, le facteur de bruit, le filtre LTE incorporé, en fonction du ou des émetteurs reçus.</w:t>
      </w:r>
    </w:p>
    <w:p w14:paraId="55E0D121" w14:textId="77777777" w:rsidR="00205469" w:rsidRDefault="001F5271" w:rsidP="00930EC3">
      <w:pPr>
        <w:pStyle w:val="Titre1"/>
      </w:pPr>
      <w:bookmarkStart w:id="39" w:name="_Toc68016599"/>
      <w:r>
        <w:t>PARTIE INTERIEURE</w:t>
      </w:r>
      <w:r w:rsidR="00C50E77">
        <w:t>.</w:t>
      </w:r>
      <w:bookmarkEnd w:id="39"/>
    </w:p>
    <w:p w14:paraId="2CC3CE42" w14:textId="77777777" w:rsidR="00205469" w:rsidRDefault="001F5271" w:rsidP="00930EC3">
      <w:pPr>
        <w:pStyle w:val="Titre2"/>
        <w:rPr>
          <w:rFonts w:eastAsia="Arial"/>
        </w:rPr>
      </w:pPr>
      <w:bookmarkStart w:id="40" w:name="_Toc68016600"/>
      <w:r>
        <w:rPr>
          <w:rFonts w:eastAsia="Arial"/>
        </w:rPr>
        <w:t>Stations de tête</w:t>
      </w:r>
      <w:r w:rsidR="00C56FA0">
        <w:rPr>
          <w:rFonts w:eastAsia="Arial"/>
        </w:rPr>
        <w:t xml:space="preserve"> pour distribution large bande</w:t>
      </w:r>
      <w:r w:rsidR="00C50E77">
        <w:rPr>
          <w:rFonts w:eastAsia="Arial"/>
        </w:rPr>
        <w:t>.</w:t>
      </w:r>
      <w:bookmarkEnd w:id="40"/>
    </w:p>
    <w:p w14:paraId="6ECC89B3" w14:textId="77777777" w:rsidR="00205469" w:rsidRDefault="00205469">
      <w:pPr>
        <w:widowControl w:val="0"/>
        <w:tabs>
          <w:tab w:val="left" w:pos="740"/>
        </w:tabs>
        <w:spacing w:after="0"/>
        <w:ind w:left="700"/>
      </w:pPr>
    </w:p>
    <w:p w14:paraId="37CB7C0F" w14:textId="77777777" w:rsidR="00205469" w:rsidRDefault="001F5271">
      <w:pPr>
        <w:tabs>
          <w:tab w:val="left" w:pos="0"/>
        </w:tabs>
        <w:ind w:left="180"/>
        <w:jc w:val="both"/>
      </w:pPr>
      <w:r>
        <w:rPr>
          <w:rFonts w:eastAsia="Arial" w:cs="Arial"/>
          <w:b/>
          <w:i/>
          <w:sz w:val="24"/>
          <w:szCs w:val="24"/>
          <w:u w:val="single"/>
        </w:rPr>
        <w:t>Remarque générale sur les stations de tête</w:t>
      </w:r>
    </w:p>
    <w:p w14:paraId="146311CF" w14:textId="77777777" w:rsidR="00DC1088" w:rsidRPr="00AF65DE" w:rsidRDefault="00DC1088" w:rsidP="00DC1088">
      <w:pPr>
        <w:jc w:val="both"/>
        <w:rPr>
          <w:rFonts w:eastAsia="Arial" w:cs="Arial"/>
          <w:sz w:val="24"/>
          <w:szCs w:val="24"/>
        </w:rPr>
      </w:pPr>
      <w:r w:rsidRPr="00AF65DE">
        <w:rPr>
          <w:rFonts w:eastAsia="Arial" w:cs="Arial"/>
          <w:sz w:val="24"/>
          <w:szCs w:val="24"/>
        </w:rPr>
        <w:t>Tous les éléments constituant la station de tête devront être reliés à la terre du bâtiment, ils devront, soit être installés dans un local fermant à clef, soit être montés dans une armoire ventilée fermant à clef. Les éléments de la station de tête devront être alimentés par une ligne secteur 230 volts monophasée et protégée par un disjoncteur différentiel (30 mA) calibre (10 A) + terre. Une prise 230 volts de maintenance sera prévue.</w:t>
      </w:r>
    </w:p>
    <w:p w14:paraId="37AEFB2E" w14:textId="504B9F5F" w:rsidR="00205469" w:rsidRDefault="001F5271" w:rsidP="00FD7D74">
      <w:pPr>
        <w:pStyle w:val="Titre3"/>
      </w:pPr>
      <w:bookmarkStart w:id="41" w:name="_Toc68016601"/>
      <w:r>
        <w:t xml:space="preserve">Pour la bande de 87,5 à </w:t>
      </w:r>
      <w:r w:rsidR="002E71D3">
        <w:t>694 MHz </w:t>
      </w:r>
      <w:r>
        <w:t>:</w:t>
      </w:r>
      <w:bookmarkEnd w:id="41"/>
      <w:r w:rsidR="00DC1088">
        <w:t xml:space="preserve"> </w:t>
      </w:r>
    </w:p>
    <w:p w14:paraId="4EE6EA67" w14:textId="77777777" w:rsidR="00205469" w:rsidRPr="00AF65DE" w:rsidRDefault="001F5271" w:rsidP="00FD7D74">
      <w:pPr>
        <w:pStyle w:val="Titre4"/>
      </w:pPr>
      <w:bookmarkStart w:id="42" w:name="_Toc68016602"/>
      <w:r w:rsidRPr="00AF65DE">
        <w:t xml:space="preserve">Pour une installation de moins de </w:t>
      </w:r>
      <w:r w:rsidR="008308A5" w:rsidRPr="00C201B9">
        <w:t xml:space="preserve">25 </w:t>
      </w:r>
      <w:r w:rsidRPr="00C201B9">
        <w:t>p</w:t>
      </w:r>
      <w:r w:rsidRPr="00AF65DE">
        <w:t>rises :</w:t>
      </w:r>
      <w:bookmarkEnd w:id="42"/>
    </w:p>
    <w:p w14:paraId="0BBB5154" w14:textId="77777777" w:rsidR="00205469" w:rsidRPr="00AF65DE" w:rsidRDefault="001F5271">
      <w:pPr>
        <w:spacing w:after="120" w:line="240" w:lineRule="auto"/>
        <w:jc w:val="both"/>
      </w:pPr>
      <w:r w:rsidRPr="00AF65DE">
        <w:rPr>
          <w:rFonts w:eastAsia="Arial" w:cs="Arial"/>
          <w:sz w:val="24"/>
          <w:szCs w:val="24"/>
        </w:rPr>
        <w:t xml:space="preserve">La station sera de type compacte avec au moins deux entrées, dotées de filtres LTE 4G. Elle sera configurable et/ou pré programmable. Elle aura les filtres intégrés nécessaires à la bonne égalisation de la réception dont les paramètres suivants seront </w:t>
      </w:r>
      <w:r w:rsidRPr="00AF65DE">
        <w:rPr>
          <w:rFonts w:eastAsia="Arial" w:cs="Arial"/>
          <w:sz w:val="24"/>
          <w:szCs w:val="24"/>
        </w:rPr>
        <w:lastRenderedPageBreak/>
        <w:t xml:space="preserve">réglables individuellement : Entrée affectée (1 ou 2), Bande passante (8 à 40 MHz), Niveau de sortie. Chacun des filtres pourra disposer d'un Contrôle Automatique de Gain afin de maintenir le niveau souhaité, </w:t>
      </w:r>
      <w:r w:rsidR="00DC1088" w:rsidRPr="00AF65DE">
        <w:rPr>
          <w:rFonts w:eastAsia="Arial" w:cs="Arial"/>
          <w:sz w:val="24"/>
          <w:szCs w:val="24"/>
        </w:rPr>
        <w:t>quel que</w:t>
      </w:r>
      <w:r w:rsidRPr="00AF65DE">
        <w:rPr>
          <w:rFonts w:eastAsia="Arial" w:cs="Arial"/>
          <w:sz w:val="24"/>
          <w:szCs w:val="24"/>
        </w:rPr>
        <w:t xml:space="preserve"> soit la fluctuation du signal en entrée.</w:t>
      </w:r>
    </w:p>
    <w:p w14:paraId="2C2BCA2D" w14:textId="77777777" w:rsidR="00205469" w:rsidRPr="00AF65DE" w:rsidRDefault="001F5271">
      <w:pPr>
        <w:spacing w:after="120" w:line="240" w:lineRule="auto"/>
        <w:jc w:val="both"/>
      </w:pPr>
      <w:r w:rsidRPr="00AF65DE">
        <w:rPr>
          <w:rFonts w:eastAsia="Arial" w:cs="Arial"/>
          <w:sz w:val="24"/>
          <w:szCs w:val="24"/>
        </w:rPr>
        <w:t>Son niveau de sortie opérationnel sera au mini</w:t>
      </w:r>
      <w:r w:rsidR="00D650B9" w:rsidRPr="00AF65DE">
        <w:rPr>
          <w:rFonts w:eastAsia="Arial" w:cs="Arial"/>
          <w:sz w:val="24"/>
          <w:szCs w:val="24"/>
        </w:rPr>
        <w:t>m</w:t>
      </w:r>
      <w:r w:rsidRPr="00AF65DE">
        <w:rPr>
          <w:rFonts w:eastAsia="Arial" w:cs="Arial"/>
          <w:sz w:val="24"/>
          <w:szCs w:val="24"/>
        </w:rPr>
        <w:t xml:space="preserve">um de 95 </w:t>
      </w:r>
      <w:proofErr w:type="spellStart"/>
      <w:r w:rsidRPr="00AF65DE">
        <w:rPr>
          <w:rFonts w:eastAsia="Arial" w:cs="Arial"/>
          <w:sz w:val="24"/>
          <w:szCs w:val="24"/>
        </w:rPr>
        <w:t>dBµV</w:t>
      </w:r>
      <w:proofErr w:type="spellEnd"/>
      <w:r w:rsidRPr="00AF65DE">
        <w:rPr>
          <w:rFonts w:eastAsia="Arial" w:cs="Arial"/>
          <w:sz w:val="24"/>
          <w:szCs w:val="24"/>
        </w:rPr>
        <w:t>.</w:t>
      </w:r>
    </w:p>
    <w:p w14:paraId="26F7DED7" w14:textId="77777777" w:rsidR="00205469" w:rsidRPr="00AF65DE" w:rsidRDefault="001F5271">
      <w:pPr>
        <w:spacing w:after="120" w:line="240" w:lineRule="auto"/>
        <w:jc w:val="both"/>
      </w:pPr>
      <w:r w:rsidRPr="00AF65DE">
        <w:rPr>
          <w:rFonts w:eastAsia="Arial" w:cs="Arial"/>
          <w:sz w:val="24"/>
          <w:szCs w:val="24"/>
        </w:rPr>
        <w:t>Remarque : En fonction de la qualité des signaux reçus, des émetteurs et du schéma de distribution, certaines installations peuvent nécessiter une station plus performante.</w:t>
      </w:r>
    </w:p>
    <w:p w14:paraId="0E2CA451" w14:textId="77777777" w:rsidR="00205469" w:rsidRPr="00AF65DE" w:rsidRDefault="001F5271" w:rsidP="00FD7D74">
      <w:pPr>
        <w:pStyle w:val="Titre4"/>
      </w:pPr>
      <w:bookmarkStart w:id="43" w:name="_Toc68016603"/>
      <w:r w:rsidRPr="00AF65DE">
        <w:t xml:space="preserve">Pour une installation de </w:t>
      </w:r>
      <w:r w:rsidR="00FF342A" w:rsidRPr="00C201B9">
        <w:t>25</w:t>
      </w:r>
      <w:r w:rsidR="00FF342A" w:rsidRPr="00AF65DE">
        <w:t xml:space="preserve"> </w:t>
      </w:r>
      <w:r w:rsidRPr="00AF65DE">
        <w:t>prises à 99 prises :</w:t>
      </w:r>
      <w:bookmarkEnd w:id="43"/>
    </w:p>
    <w:p w14:paraId="61A87278" w14:textId="77777777" w:rsidR="00205469" w:rsidRPr="00AF65DE" w:rsidRDefault="001F5271">
      <w:pPr>
        <w:spacing w:after="120" w:line="240" w:lineRule="auto"/>
        <w:jc w:val="both"/>
      </w:pPr>
      <w:r w:rsidRPr="00AF65DE">
        <w:rPr>
          <w:rFonts w:eastAsia="Arial" w:cs="Arial"/>
          <w:sz w:val="24"/>
          <w:szCs w:val="24"/>
        </w:rPr>
        <w:t xml:space="preserve">La station sera de type compacte avec au moins trois entrées, dotées de filtres LTE 4G. Elle sera configurable et/ou pré programmable. Elle aura les filtres intégrés nécessaires à la bonne égalisation de la réception réglables de 8 à 40 MHz chacun, avec une réjection minimum de 20dB sur le canal n+1. </w:t>
      </w:r>
    </w:p>
    <w:p w14:paraId="163C4488" w14:textId="77777777" w:rsidR="00205469" w:rsidRPr="00AF65DE" w:rsidRDefault="001F5271">
      <w:pPr>
        <w:spacing w:after="120" w:line="240" w:lineRule="auto"/>
        <w:jc w:val="both"/>
      </w:pPr>
      <w:r w:rsidRPr="00AF65DE">
        <w:rPr>
          <w:rFonts w:eastAsia="Arial" w:cs="Arial"/>
          <w:sz w:val="24"/>
          <w:szCs w:val="24"/>
        </w:rPr>
        <w:t xml:space="preserve">Son niveau de sortie opérationnel sera au minimum de 100 </w:t>
      </w:r>
      <w:proofErr w:type="spellStart"/>
      <w:r w:rsidRPr="00AF65DE">
        <w:rPr>
          <w:rFonts w:eastAsia="Arial" w:cs="Arial"/>
          <w:sz w:val="24"/>
          <w:szCs w:val="24"/>
        </w:rPr>
        <w:t>dBµV</w:t>
      </w:r>
      <w:proofErr w:type="spellEnd"/>
      <w:r w:rsidRPr="00AF65DE">
        <w:rPr>
          <w:rFonts w:eastAsia="Arial" w:cs="Arial"/>
          <w:sz w:val="24"/>
          <w:szCs w:val="24"/>
        </w:rPr>
        <w:t>.</w:t>
      </w:r>
    </w:p>
    <w:p w14:paraId="211DCE34" w14:textId="77777777" w:rsidR="00205469" w:rsidRPr="00AF65DE" w:rsidRDefault="001F5271">
      <w:pPr>
        <w:spacing w:after="120" w:line="240" w:lineRule="auto"/>
        <w:jc w:val="both"/>
      </w:pPr>
      <w:r w:rsidRPr="00AF65DE">
        <w:rPr>
          <w:rFonts w:eastAsia="Arial" w:cs="Arial"/>
          <w:sz w:val="24"/>
          <w:szCs w:val="24"/>
        </w:rPr>
        <w:t>Remarque : En fonction de la qualité des signaux reçus, des émetteurs et du schéma de distribution, certaines installations peuvent nécessiter une station plus performante.</w:t>
      </w:r>
    </w:p>
    <w:p w14:paraId="0F7C6E98" w14:textId="77777777" w:rsidR="00205469" w:rsidRPr="00AF65DE" w:rsidRDefault="001F5271" w:rsidP="00FF342A">
      <w:pPr>
        <w:pStyle w:val="Titre4"/>
      </w:pPr>
      <w:bookmarkStart w:id="44" w:name="_Toc68016604"/>
      <w:r w:rsidRPr="00AF65DE">
        <w:t>Pour une installation de plus de 100 prises :</w:t>
      </w:r>
      <w:bookmarkEnd w:id="44"/>
    </w:p>
    <w:p w14:paraId="33AB7E8F" w14:textId="77777777" w:rsidR="00205469" w:rsidRPr="00AF65DE" w:rsidRDefault="001F5271">
      <w:pPr>
        <w:spacing w:after="120" w:line="240" w:lineRule="auto"/>
        <w:jc w:val="both"/>
      </w:pPr>
      <w:r w:rsidRPr="00AF65DE">
        <w:rPr>
          <w:rFonts w:eastAsia="Arial" w:cs="Arial"/>
          <w:sz w:val="24"/>
          <w:szCs w:val="24"/>
        </w:rPr>
        <w:t xml:space="preserve">La station sera de </w:t>
      </w:r>
      <w:r w:rsidRPr="00C201B9">
        <w:rPr>
          <w:rFonts w:eastAsia="Arial" w:cs="Arial"/>
          <w:sz w:val="24"/>
          <w:szCs w:val="24"/>
        </w:rPr>
        <w:t xml:space="preserve">type </w:t>
      </w:r>
      <w:r w:rsidR="006B2F81" w:rsidRPr="00C201B9">
        <w:rPr>
          <w:rFonts w:eastAsia="Arial" w:cs="Arial"/>
          <w:sz w:val="24"/>
          <w:szCs w:val="24"/>
        </w:rPr>
        <w:t>compact</w:t>
      </w:r>
      <w:r w:rsidR="00DD0281" w:rsidRPr="00C201B9">
        <w:rPr>
          <w:rFonts w:eastAsia="Arial" w:cs="Arial"/>
          <w:sz w:val="24"/>
          <w:szCs w:val="24"/>
        </w:rPr>
        <w:t xml:space="preserve"> </w:t>
      </w:r>
      <w:r w:rsidR="0030622E" w:rsidRPr="00C201B9">
        <w:rPr>
          <w:rFonts w:eastAsia="Arial" w:cs="Arial"/>
          <w:sz w:val="24"/>
          <w:szCs w:val="24"/>
        </w:rPr>
        <w:t>à</w:t>
      </w:r>
      <w:r w:rsidR="006B2F81" w:rsidRPr="00C201B9">
        <w:rPr>
          <w:rFonts w:eastAsia="Arial" w:cs="Arial"/>
          <w:sz w:val="24"/>
          <w:szCs w:val="24"/>
        </w:rPr>
        <w:t xml:space="preserve"> traitement monocanal</w:t>
      </w:r>
      <w:r w:rsidR="006B2F81">
        <w:rPr>
          <w:rFonts w:eastAsia="Arial" w:cs="Arial"/>
          <w:sz w:val="24"/>
          <w:szCs w:val="24"/>
        </w:rPr>
        <w:t xml:space="preserve"> </w:t>
      </w:r>
      <w:r w:rsidR="0030622E">
        <w:rPr>
          <w:rFonts w:eastAsia="Arial" w:cs="Arial"/>
          <w:sz w:val="24"/>
          <w:szCs w:val="24"/>
        </w:rPr>
        <w:t xml:space="preserve">ou </w:t>
      </w:r>
      <w:r w:rsidRPr="00AF65DE">
        <w:rPr>
          <w:rFonts w:eastAsia="Arial" w:cs="Arial"/>
          <w:sz w:val="24"/>
          <w:szCs w:val="24"/>
        </w:rPr>
        <w:t xml:space="preserve">modulaire, avec des modules filtres à double conversion et CAG. Ces modules, complètement agiles en entrée et en sortie, </w:t>
      </w:r>
      <w:r w:rsidR="00733A93">
        <w:rPr>
          <w:rFonts w:eastAsia="Arial" w:cs="Arial"/>
          <w:sz w:val="24"/>
          <w:szCs w:val="24"/>
        </w:rPr>
        <w:t>peuvent être</w:t>
      </w:r>
      <w:r w:rsidR="00733A93" w:rsidRPr="00AF65DE">
        <w:rPr>
          <w:rFonts w:eastAsia="Arial" w:cs="Arial"/>
          <w:sz w:val="24"/>
          <w:szCs w:val="24"/>
        </w:rPr>
        <w:t xml:space="preserve"> </w:t>
      </w:r>
      <w:r w:rsidRPr="00AF65DE">
        <w:rPr>
          <w:rFonts w:eastAsia="Arial" w:cs="Arial"/>
          <w:sz w:val="24"/>
          <w:szCs w:val="24"/>
        </w:rPr>
        <w:t>dotés de filtre FOS (pour</w:t>
      </w:r>
      <w:r w:rsidR="00733A93">
        <w:rPr>
          <w:rFonts w:eastAsia="Arial" w:cs="Arial"/>
          <w:sz w:val="24"/>
          <w:szCs w:val="24"/>
        </w:rPr>
        <w:t xml:space="preserve"> la gestion </w:t>
      </w:r>
      <w:r w:rsidR="00C201B9">
        <w:rPr>
          <w:rFonts w:eastAsia="Arial" w:cs="Arial"/>
          <w:sz w:val="24"/>
          <w:szCs w:val="24"/>
        </w:rPr>
        <w:t xml:space="preserve">des </w:t>
      </w:r>
      <w:r w:rsidR="00C201B9" w:rsidRPr="00AF65DE">
        <w:rPr>
          <w:rFonts w:eastAsia="Arial" w:cs="Arial"/>
          <w:sz w:val="24"/>
          <w:szCs w:val="24"/>
        </w:rPr>
        <w:t>canaux</w:t>
      </w:r>
      <w:r w:rsidRPr="00AF65DE">
        <w:rPr>
          <w:rFonts w:eastAsia="Arial" w:cs="Arial"/>
          <w:sz w:val="24"/>
          <w:szCs w:val="24"/>
        </w:rPr>
        <w:t xml:space="preserve"> adjacents). Ces modules pourront être installés en rack 19'' ou sur support mural et seront alimentés et amplifiés par des modules dédiés.  </w:t>
      </w:r>
    </w:p>
    <w:p w14:paraId="5522F669" w14:textId="77777777" w:rsidR="00205469" w:rsidRDefault="001F5271">
      <w:pPr>
        <w:spacing w:after="120" w:line="240" w:lineRule="auto"/>
        <w:jc w:val="both"/>
      </w:pPr>
      <w:r w:rsidRPr="00AF65DE">
        <w:rPr>
          <w:rFonts w:eastAsia="Arial" w:cs="Arial"/>
          <w:sz w:val="24"/>
          <w:szCs w:val="24"/>
        </w:rPr>
        <w:t xml:space="preserve">Le niveau de sortie opérationnel de la station sera au minimum de 100 </w:t>
      </w:r>
      <w:proofErr w:type="spellStart"/>
      <w:r w:rsidRPr="00AF65DE">
        <w:rPr>
          <w:rFonts w:eastAsia="Arial" w:cs="Arial"/>
          <w:sz w:val="24"/>
          <w:szCs w:val="24"/>
        </w:rPr>
        <w:t>dBµV</w:t>
      </w:r>
      <w:proofErr w:type="spellEnd"/>
      <w:r w:rsidRPr="00AF65DE">
        <w:rPr>
          <w:rFonts w:eastAsia="Arial" w:cs="Arial"/>
          <w:sz w:val="24"/>
          <w:szCs w:val="24"/>
        </w:rPr>
        <w:t>.</w:t>
      </w:r>
    </w:p>
    <w:p w14:paraId="3953F868" w14:textId="77777777" w:rsidR="00205469" w:rsidRDefault="001F5271" w:rsidP="00FD7D74">
      <w:pPr>
        <w:pStyle w:val="Titre3"/>
      </w:pPr>
      <w:bookmarkStart w:id="45" w:name="_Toc68016605"/>
      <w:r>
        <w:t>Pour les bandes BIS de 950 à 2150MHz :</w:t>
      </w:r>
      <w:bookmarkEnd w:id="45"/>
    </w:p>
    <w:p w14:paraId="656D7496" w14:textId="77777777" w:rsidR="00205469" w:rsidRDefault="001F5271">
      <w:pPr>
        <w:spacing w:after="120" w:line="240" w:lineRule="auto"/>
        <w:jc w:val="both"/>
      </w:pPr>
      <w:r>
        <w:rPr>
          <w:rFonts w:eastAsia="Arial" w:cs="Arial"/>
          <w:sz w:val="24"/>
          <w:szCs w:val="24"/>
        </w:rPr>
        <w:t>Cette station reçoit des signaux TV SAT numériques (DVBS ou/et DVBS2) et les transforment en signaux numériques terrestres TNT (DVBT</w:t>
      </w:r>
      <w:r w:rsidR="004A0F67">
        <w:rPr>
          <w:rFonts w:eastAsia="Arial" w:cs="Arial"/>
          <w:sz w:val="24"/>
          <w:szCs w:val="24"/>
        </w:rPr>
        <w:t>).</w:t>
      </w:r>
      <w:r>
        <w:rPr>
          <w:rFonts w:eastAsia="Arial" w:cs="Arial"/>
          <w:sz w:val="24"/>
          <w:szCs w:val="24"/>
        </w:rPr>
        <w:t xml:space="preserve"> Elle est composée de modules de traitement simple ou multiple, configurables.</w:t>
      </w:r>
    </w:p>
    <w:p w14:paraId="331E9149" w14:textId="77777777" w:rsidR="00205469" w:rsidRDefault="001F5271">
      <w:pPr>
        <w:spacing w:after="120" w:line="240" w:lineRule="auto"/>
        <w:jc w:val="both"/>
      </w:pPr>
      <w:r>
        <w:rPr>
          <w:rFonts w:eastAsia="Arial" w:cs="Arial"/>
          <w:sz w:val="24"/>
          <w:szCs w:val="24"/>
        </w:rPr>
        <w:t>Ces modules peuvent être installés en rack 19'' ou sur support mural.</w:t>
      </w:r>
    </w:p>
    <w:p w14:paraId="36B85B7C" w14:textId="77777777" w:rsidR="00205469" w:rsidRDefault="001F5271">
      <w:pPr>
        <w:spacing w:after="120" w:line="240" w:lineRule="auto"/>
        <w:jc w:val="both"/>
      </w:pPr>
      <w:r>
        <w:rPr>
          <w:rFonts w:eastAsia="Arial" w:cs="Arial"/>
          <w:sz w:val="24"/>
          <w:szCs w:val="24"/>
        </w:rPr>
        <w:t>La gestion à distance de la station complète, via internet ou GSM, doit exister en option.</w:t>
      </w:r>
    </w:p>
    <w:p w14:paraId="599A8634" w14:textId="77777777" w:rsidR="00205469" w:rsidRDefault="001F5271">
      <w:pPr>
        <w:spacing w:after="120" w:line="240" w:lineRule="auto"/>
        <w:jc w:val="both"/>
      </w:pPr>
      <w:r>
        <w:rPr>
          <w:rFonts w:eastAsia="Arial" w:cs="Arial"/>
          <w:sz w:val="24"/>
          <w:szCs w:val="24"/>
        </w:rPr>
        <w:t>La partie réception des modules doit gérer l'alimentation de la source satellite, LNB ou commutateurs. Elle doit permettre l'envoi, sur le connecteur d'entrée, des signaux 14V, 14V+22kHz, 18V ou 18V+22kHz ainsi que les signaux SATA, SATB, SATC ou SATD.</w:t>
      </w:r>
    </w:p>
    <w:p w14:paraId="181B50C9" w14:textId="77777777" w:rsidR="00205469" w:rsidRDefault="001F5271">
      <w:pPr>
        <w:spacing w:after="120" w:line="240" w:lineRule="auto"/>
        <w:jc w:val="both"/>
      </w:pPr>
      <w:r>
        <w:rPr>
          <w:rFonts w:eastAsia="Arial" w:cs="Arial"/>
          <w:sz w:val="24"/>
          <w:szCs w:val="24"/>
        </w:rPr>
        <w:t xml:space="preserve">Les éléments de réception doivent être agiles entre 950 et 2150 MHz et traiter les signaux DVBS (QPSK) et DVBS2 (QPSK-8PSK). A l'exception de la fréquence d'entrée (BIS) et du débit, tous les paramètres du signal d'entrée doivent être gérés de façon automatique. </w:t>
      </w:r>
    </w:p>
    <w:p w14:paraId="6AF6E4F7" w14:textId="77777777" w:rsidR="00205469" w:rsidRDefault="001F5271">
      <w:pPr>
        <w:spacing w:after="120" w:line="240" w:lineRule="auto"/>
        <w:jc w:val="both"/>
      </w:pPr>
      <w:r>
        <w:rPr>
          <w:rFonts w:eastAsia="Arial" w:cs="Arial"/>
          <w:sz w:val="24"/>
          <w:szCs w:val="24"/>
        </w:rPr>
        <w:t>Tous les modules transforment 1(ou plusieurs) transpondeur TV SAT modulé(s) en DVBS (QPSK) ou DVBS2 (QPSK /8PSK) en un ou plusieurs flux MPEG-2 ou 4.</w:t>
      </w:r>
    </w:p>
    <w:p w14:paraId="1CBACF8B" w14:textId="77777777" w:rsidR="00205469" w:rsidRDefault="001F5271">
      <w:pPr>
        <w:spacing w:after="120" w:line="240" w:lineRule="auto"/>
        <w:jc w:val="both"/>
      </w:pPr>
      <w:r>
        <w:rPr>
          <w:rFonts w:eastAsia="Arial" w:cs="Arial"/>
          <w:sz w:val="24"/>
          <w:szCs w:val="24"/>
        </w:rPr>
        <w:lastRenderedPageBreak/>
        <w:t>Ils doivent permettre si nécessaire le décryptage de chaînes codées, par l'ajout d'une CAM et d'une carte adaptée</w:t>
      </w:r>
      <w:r>
        <w:rPr>
          <w:rFonts w:eastAsia="Arial" w:cs="Arial"/>
          <w:strike/>
          <w:sz w:val="24"/>
          <w:szCs w:val="24"/>
        </w:rPr>
        <w:t>s</w:t>
      </w:r>
      <w:r>
        <w:rPr>
          <w:rFonts w:eastAsia="Arial" w:cs="Arial"/>
          <w:sz w:val="24"/>
          <w:szCs w:val="24"/>
        </w:rPr>
        <w:t>. Ils permettent l'édition de tous les paramètres d'identification (version NIT, NID, ONID, TSID, SID, LCN, CELLID).</w:t>
      </w:r>
    </w:p>
    <w:p w14:paraId="45B8CC0E" w14:textId="77777777" w:rsidR="00205469" w:rsidRDefault="001F5271">
      <w:pPr>
        <w:spacing w:after="120" w:line="240" w:lineRule="auto"/>
        <w:jc w:val="both"/>
      </w:pPr>
      <w:r>
        <w:rPr>
          <w:rFonts w:eastAsia="Arial" w:cs="Arial"/>
          <w:sz w:val="24"/>
          <w:szCs w:val="24"/>
        </w:rPr>
        <w:t xml:space="preserve">Ils permettent également la suppression totale ou sélectives des services présents sur le (ou les) transpondeur(s) satellite(s) reçu(s) et dirigent les services vers le (ou les) </w:t>
      </w:r>
      <w:proofErr w:type="spellStart"/>
      <w:r>
        <w:rPr>
          <w:rFonts w:eastAsia="Arial" w:cs="Arial"/>
          <w:sz w:val="24"/>
          <w:szCs w:val="24"/>
        </w:rPr>
        <w:t>Mux</w:t>
      </w:r>
      <w:proofErr w:type="spellEnd"/>
      <w:r>
        <w:rPr>
          <w:rFonts w:eastAsia="Arial" w:cs="Arial"/>
          <w:sz w:val="24"/>
          <w:szCs w:val="24"/>
        </w:rPr>
        <w:t xml:space="preserve"> de sortie. Le taux d'occupation raisonnable d'un multiplex de sortie ne devrait pas dépasser 80 % sauf préconisation différente de l’opérateur. </w:t>
      </w:r>
    </w:p>
    <w:p w14:paraId="5D7916A4" w14:textId="77777777" w:rsidR="00205469" w:rsidRDefault="001F5271">
      <w:pPr>
        <w:jc w:val="both"/>
      </w:pPr>
      <w:r>
        <w:rPr>
          <w:rFonts w:eastAsia="Arial" w:cs="Arial"/>
          <w:sz w:val="24"/>
          <w:szCs w:val="24"/>
        </w:rPr>
        <w:t xml:space="preserve">La partie modulation transforme le (ou les) flux MPEG2/4 en multiplex COFDM (1 ou 2 minimum). Chaque </w:t>
      </w:r>
      <w:proofErr w:type="spellStart"/>
      <w:r>
        <w:rPr>
          <w:rFonts w:eastAsia="Arial" w:cs="Arial"/>
          <w:sz w:val="24"/>
          <w:szCs w:val="24"/>
        </w:rPr>
        <w:t>Mux</w:t>
      </w:r>
      <w:proofErr w:type="spellEnd"/>
      <w:r>
        <w:rPr>
          <w:rFonts w:eastAsia="Arial" w:cs="Arial"/>
          <w:sz w:val="24"/>
          <w:szCs w:val="24"/>
        </w:rPr>
        <w:t xml:space="preserve"> est converti sur un canal de sortie (de 7 ou 8 MHz), entre 45 et 862 MHz, via un convertisseur agile. Ces </w:t>
      </w:r>
      <w:proofErr w:type="spellStart"/>
      <w:r>
        <w:rPr>
          <w:rFonts w:eastAsia="Arial" w:cs="Arial"/>
          <w:sz w:val="24"/>
          <w:szCs w:val="24"/>
        </w:rPr>
        <w:t>Mux</w:t>
      </w:r>
      <w:proofErr w:type="spellEnd"/>
      <w:r>
        <w:rPr>
          <w:rFonts w:eastAsia="Arial" w:cs="Arial"/>
          <w:sz w:val="24"/>
          <w:szCs w:val="24"/>
        </w:rPr>
        <w:t xml:space="preserve"> doivent pouvoir être intégrés dans des plans de fréquences à canaux adjacents.</w:t>
      </w:r>
    </w:p>
    <w:p w14:paraId="09667E74" w14:textId="77777777" w:rsidR="00205469" w:rsidRDefault="001F5271">
      <w:pPr>
        <w:jc w:val="both"/>
      </w:pPr>
      <w:r>
        <w:rPr>
          <w:rFonts w:eastAsia="Arial" w:cs="Arial"/>
          <w:sz w:val="24"/>
          <w:szCs w:val="24"/>
        </w:rPr>
        <w:t xml:space="preserve">Tous les paramètres de modulation doivent être configurables : Fréquence (ou canal) de sortie, largeur du canal de sortie, offset, constellation, intervalle de garde, FEC…. </w:t>
      </w:r>
    </w:p>
    <w:p w14:paraId="3C0DD8B2" w14:textId="77777777" w:rsidR="00205469" w:rsidRDefault="001F5271" w:rsidP="00FD7D74">
      <w:pPr>
        <w:pStyle w:val="Titre3"/>
      </w:pPr>
      <w:bookmarkStart w:id="46" w:name="_Toc68016606"/>
      <w:r>
        <w:t>Point d’interface :</w:t>
      </w:r>
      <w:bookmarkEnd w:id="46"/>
      <w:r w:rsidR="00BB1508">
        <w:t xml:space="preserve"> </w:t>
      </w:r>
    </w:p>
    <w:p w14:paraId="7A3EF31C" w14:textId="77777777" w:rsidR="00205469" w:rsidRPr="00C01ED7" w:rsidRDefault="001F5271">
      <w:pPr>
        <w:spacing w:after="120" w:line="240" w:lineRule="auto"/>
        <w:jc w:val="both"/>
      </w:pPr>
      <w:r w:rsidRPr="00C01ED7">
        <w:rPr>
          <w:rFonts w:eastAsia="Arial" w:cs="Arial"/>
          <w:sz w:val="24"/>
          <w:szCs w:val="24"/>
        </w:rPr>
        <w:t xml:space="preserve">L’Article R111-14 du code de la construction défini tout réseau interne d'immeuble comme une extension du réseau câblé urbain. La jonction de ces deux réseaux est appelée Point d'Interface. </w:t>
      </w:r>
    </w:p>
    <w:p w14:paraId="5C018031" w14:textId="77777777" w:rsidR="00205469" w:rsidRPr="00C01ED7" w:rsidRDefault="007E1155">
      <w:pPr>
        <w:spacing w:after="120" w:line="240" w:lineRule="auto"/>
        <w:jc w:val="both"/>
      </w:pPr>
      <w:hyperlink r:id="rId16" w:history="1">
        <w:r w:rsidR="001F5271" w:rsidRPr="00C01ED7">
          <w:rPr>
            <w:rFonts w:eastAsia="Arial" w:cs="Arial"/>
            <w:color w:val="0563C1"/>
            <w:sz w:val="24"/>
            <w:szCs w:val="24"/>
            <w:u w:val="single"/>
          </w:rPr>
          <w:t>https://www.legifrance.gouv.fr/affichCodeArticle.do?cidTexte=LEGITEXT000006074096&amp;idArticle=LEGIARTI000006895896&amp;dateTexte=&amp;categorieLien=cid</w:t>
        </w:r>
      </w:hyperlink>
      <w:hyperlink r:id="rId17"/>
    </w:p>
    <w:p w14:paraId="409FBDEE" w14:textId="77777777" w:rsidR="00205469" w:rsidRPr="00C01ED7" w:rsidRDefault="001F5271">
      <w:pPr>
        <w:spacing w:after="120" w:line="240" w:lineRule="auto"/>
        <w:jc w:val="both"/>
      </w:pPr>
      <w:r w:rsidRPr="00C01ED7">
        <w:rPr>
          <w:rFonts w:eastAsia="Arial" w:cs="Arial"/>
          <w:sz w:val="24"/>
          <w:szCs w:val="24"/>
        </w:rPr>
        <w:t>La qualité du signal réseau au point d'interface et les caractéristiques du réseau d'immeuble sont normalisées. Lors du raccordement réel du réseau à l'immeuble, un amplificateur peut être ajouté au point d'interface (ampli fictif). Cet amplificateur appartient au réseau d'immeuble.</w:t>
      </w:r>
    </w:p>
    <w:p w14:paraId="4B461D0A" w14:textId="77777777" w:rsidR="00205469" w:rsidRDefault="001F5271">
      <w:pPr>
        <w:spacing w:after="120" w:line="240" w:lineRule="auto"/>
        <w:jc w:val="both"/>
        <w:rPr>
          <w:rFonts w:eastAsia="Arial" w:cs="Arial"/>
          <w:sz w:val="24"/>
          <w:szCs w:val="24"/>
        </w:rPr>
      </w:pPr>
      <w:r w:rsidRPr="00C01ED7">
        <w:rPr>
          <w:rFonts w:eastAsia="Arial" w:cs="Arial"/>
          <w:sz w:val="24"/>
          <w:szCs w:val="24"/>
        </w:rPr>
        <w:t>Le point d'interface (</w:t>
      </w:r>
      <w:proofErr w:type="spellStart"/>
      <w:r w:rsidRPr="00C01ED7">
        <w:rPr>
          <w:rFonts w:eastAsia="Arial" w:cs="Arial"/>
          <w:sz w:val="24"/>
          <w:szCs w:val="24"/>
        </w:rPr>
        <w:t>Pii</w:t>
      </w:r>
      <w:proofErr w:type="spellEnd"/>
      <w:r w:rsidRPr="00C01ED7">
        <w:rPr>
          <w:rFonts w:eastAsia="Arial" w:cs="Arial"/>
          <w:sz w:val="24"/>
          <w:szCs w:val="24"/>
        </w:rPr>
        <w:t>) doit être présent dans toutes les installations collectives, identifié matériellement et situé de préférence en pied d'immeuble.</w:t>
      </w:r>
    </w:p>
    <w:p w14:paraId="5BD4F0B5" w14:textId="77777777" w:rsidR="00205469" w:rsidRDefault="001F5271" w:rsidP="00930EC3">
      <w:pPr>
        <w:pStyle w:val="Titre2"/>
        <w:rPr>
          <w:rFonts w:eastAsia="Arial"/>
        </w:rPr>
      </w:pPr>
      <w:bookmarkStart w:id="47" w:name="_Toc68016607"/>
      <w:r>
        <w:rPr>
          <w:rFonts w:eastAsia="Arial"/>
        </w:rPr>
        <w:t>Distribution Ultra Large Bande (5-</w:t>
      </w:r>
      <w:r w:rsidR="00F03D0F">
        <w:rPr>
          <w:rFonts w:eastAsia="Arial"/>
        </w:rPr>
        <w:t>862</w:t>
      </w:r>
      <w:r>
        <w:rPr>
          <w:rFonts w:eastAsia="Arial"/>
        </w:rPr>
        <w:t xml:space="preserve"> MHz) + (950–2150 MHz)</w:t>
      </w:r>
      <w:r w:rsidR="00C50E77">
        <w:rPr>
          <w:rFonts w:eastAsia="Arial"/>
        </w:rPr>
        <w:t>.</w:t>
      </w:r>
      <w:bookmarkEnd w:id="47"/>
    </w:p>
    <w:p w14:paraId="1323350F" w14:textId="77777777" w:rsidR="00205469" w:rsidRDefault="001F5271" w:rsidP="00FD7D74">
      <w:pPr>
        <w:pStyle w:val="Titre3"/>
      </w:pPr>
      <w:bookmarkStart w:id="48" w:name="_Toc68016608"/>
      <w:r>
        <w:t>Alimentation électrique</w:t>
      </w:r>
      <w:r w:rsidR="00C50E77">
        <w:t>.</w:t>
      </w:r>
      <w:bookmarkEnd w:id="48"/>
    </w:p>
    <w:p w14:paraId="48B74A1B" w14:textId="77777777" w:rsidR="00205469" w:rsidRPr="00665C82" w:rsidRDefault="001F5271" w:rsidP="00665C82">
      <w:pPr>
        <w:spacing w:after="120" w:line="240" w:lineRule="auto"/>
        <w:jc w:val="both"/>
        <w:rPr>
          <w:rFonts w:eastAsia="Arial" w:cs="Arial"/>
          <w:sz w:val="24"/>
          <w:szCs w:val="24"/>
        </w:rPr>
      </w:pPr>
      <w:r>
        <w:rPr>
          <w:rFonts w:eastAsia="Arial" w:cs="Arial"/>
          <w:sz w:val="24"/>
          <w:szCs w:val="24"/>
        </w:rPr>
        <w:t>Il doit être prévu un tableau alimentant par circuits séparés, en conformité avec la NF C15.100 :</w:t>
      </w:r>
    </w:p>
    <w:p w14:paraId="3AA2B67D" w14:textId="77777777" w:rsidR="00205469" w:rsidRDefault="001F5271">
      <w:pPr>
        <w:widowControl w:val="0"/>
        <w:numPr>
          <w:ilvl w:val="0"/>
          <w:numId w:val="15"/>
        </w:numPr>
        <w:tabs>
          <w:tab w:val="left" w:pos="740"/>
        </w:tabs>
        <w:spacing w:after="0"/>
        <w:ind w:hanging="360"/>
        <w:jc w:val="both"/>
        <w:rPr>
          <w:sz w:val="24"/>
          <w:szCs w:val="24"/>
        </w:rPr>
      </w:pPr>
      <w:r>
        <w:rPr>
          <w:rFonts w:eastAsia="Arial" w:cs="Arial"/>
          <w:sz w:val="24"/>
          <w:szCs w:val="24"/>
        </w:rPr>
        <w:t>Les équipements de la tête de réseau (chaque matériel doit pouvoir être débranché de l’alimentation rapidement et séparément)</w:t>
      </w:r>
    </w:p>
    <w:p w14:paraId="0F3FBA98" w14:textId="77777777" w:rsidR="00205469" w:rsidRDefault="001F5271">
      <w:pPr>
        <w:widowControl w:val="0"/>
        <w:numPr>
          <w:ilvl w:val="0"/>
          <w:numId w:val="15"/>
        </w:numPr>
        <w:tabs>
          <w:tab w:val="left" w:pos="740"/>
        </w:tabs>
        <w:spacing w:after="0"/>
        <w:ind w:hanging="360"/>
        <w:jc w:val="both"/>
        <w:rPr>
          <w:sz w:val="24"/>
          <w:szCs w:val="24"/>
        </w:rPr>
      </w:pPr>
      <w:r>
        <w:rPr>
          <w:rFonts w:eastAsia="Arial" w:cs="Arial"/>
          <w:sz w:val="24"/>
          <w:szCs w:val="24"/>
        </w:rPr>
        <w:t>Une prise de courant 10A/16A (2 pôles + terre) pour tout appareil de contrôle avec un dispositif différentiel de 30mA</w:t>
      </w:r>
    </w:p>
    <w:p w14:paraId="1AE62340" w14:textId="77777777" w:rsidR="00205469" w:rsidRDefault="001F5271">
      <w:pPr>
        <w:widowControl w:val="0"/>
        <w:numPr>
          <w:ilvl w:val="0"/>
          <w:numId w:val="15"/>
        </w:numPr>
        <w:tabs>
          <w:tab w:val="left" w:pos="740"/>
        </w:tabs>
        <w:spacing w:after="0"/>
        <w:ind w:hanging="360"/>
        <w:jc w:val="both"/>
        <w:rPr>
          <w:sz w:val="24"/>
          <w:szCs w:val="24"/>
        </w:rPr>
      </w:pPr>
      <w:r>
        <w:rPr>
          <w:rFonts w:eastAsia="Arial" w:cs="Arial"/>
          <w:sz w:val="24"/>
          <w:szCs w:val="24"/>
        </w:rPr>
        <w:t xml:space="preserve"> Un point lumineux si l’éclairage est insuffisant ou absent dans le local.</w:t>
      </w:r>
    </w:p>
    <w:p w14:paraId="09E3136A" w14:textId="77777777" w:rsidR="00205469" w:rsidRDefault="00205469">
      <w:pPr>
        <w:widowControl w:val="0"/>
        <w:tabs>
          <w:tab w:val="left" w:pos="740"/>
        </w:tabs>
        <w:spacing w:after="0"/>
        <w:ind w:left="1944"/>
      </w:pPr>
    </w:p>
    <w:p w14:paraId="676C6FB8" w14:textId="77777777" w:rsidR="00205469" w:rsidRPr="00665C82" w:rsidRDefault="001F5271" w:rsidP="00665C82">
      <w:pPr>
        <w:spacing w:after="120" w:line="240" w:lineRule="auto"/>
        <w:jc w:val="both"/>
        <w:rPr>
          <w:rFonts w:eastAsia="Arial" w:cs="Arial"/>
          <w:sz w:val="24"/>
          <w:szCs w:val="24"/>
        </w:rPr>
      </w:pPr>
      <w:r w:rsidRPr="00665C82">
        <w:rPr>
          <w:rFonts w:eastAsia="Arial" w:cs="Arial"/>
          <w:sz w:val="24"/>
          <w:szCs w:val="24"/>
        </w:rPr>
        <w:t>Mise à la terre :</w:t>
      </w:r>
    </w:p>
    <w:p w14:paraId="4606D81C" w14:textId="77777777" w:rsidR="00205469" w:rsidRDefault="00205469">
      <w:pPr>
        <w:widowControl w:val="0"/>
        <w:tabs>
          <w:tab w:val="left" w:pos="740"/>
        </w:tabs>
        <w:spacing w:after="0"/>
        <w:ind w:left="700"/>
        <w:jc w:val="both"/>
      </w:pPr>
    </w:p>
    <w:p w14:paraId="0F9D8417" w14:textId="77777777" w:rsidR="00205469" w:rsidRDefault="001F5271">
      <w:pPr>
        <w:widowControl w:val="0"/>
        <w:numPr>
          <w:ilvl w:val="0"/>
          <w:numId w:val="1"/>
        </w:numPr>
        <w:tabs>
          <w:tab w:val="left" w:pos="740"/>
        </w:tabs>
        <w:spacing w:after="0"/>
        <w:ind w:hanging="360"/>
        <w:jc w:val="both"/>
        <w:rPr>
          <w:sz w:val="24"/>
          <w:szCs w:val="24"/>
        </w:rPr>
      </w:pPr>
      <w:r>
        <w:rPr>
          <w:rFonts w:eastAsia="Arial" w:cs="Arial"/>
          <w:i/>
          <w:sz w:val="24"/>
          <w:szCs w:val="24"/>
        </w:rPr>
        <w:t>Le bâtiment est équipé d’un dispositif de protection contre la foudre :</w:t>
      </w:r>
    </w:p>
    <w:p w14:paraId="28E118A2" w14:textId="77777777" w:rsidR="00205469" w:rsidRDefault="001F5271">
      <w:pPr>
        <w:widowControl w:val="0"/>
        <w:numPr>
          <w:ilvl w:val="1"/>
          <w:numId w:val="1"/>
        </w:numPr>
        <w:tabs>
          <w:tab w:val="left" w:pos="740"/>
        </w:tabs>
        <w:spacing w:after="0"/>
        <w:ind w:hanging="360"/>
        <w:jc w:val="both"/>
        <w:rPr>
          <w:sz w:val="24"/>
          <w:szCs w:val="24"/>
        </w:rPr>
      </w:pPr>
      <w:r>
        <w:rPr>
          <w:rFonts w:eastAsia="Arial" w:cs="Arial"/>
          <w:i/>
          <w:sz w:val="24"/>
          <w:szCs w:val="24"/>
        </w:rPr>
        <w:t>Le mat d’antennes doit être relié à cette installation de protection contre la foudre, par l’intermédiaire d’une liaison courte en respectant les prescriptions de la norme NF C17-100, protection des structures contre la foudre, ou NF C17-1025 paratonnerres à dispositif d’amorçage.</w:t>
      </w:r>
    </w:p>
    <w:p w14:paraId="5E7AD41E" w14:textId="77777777" w:rsidR="00205469" w:rsidRDefault="001F5271">
      <w:pPr>
        <w:widowControl w:val="0"/>
        <w:numPr>
          <w:ilvl w:val="0"/>
          <w:numId w:val="1"/>
        </w:numPr>
        <w:tabs>
          <w:tab w:val="left" w:pos="740"/>
        </w:tabs>
        <w:spacing w:after="0"/>
        <w:ind w:left="1842" w:hanging="360"/>
        <w:jc w:val="both"/>
        <w:rPr>
          <w:sz w:val="24"/>
          <w:szCs w:val="24"/>
        </w:rPr>
      </w:pPr>
      <w:r>
        <w:rPr>
          <w:rFonts w:eastAsia="Arial" w:cs="Arial"/>
          <w:i/>
          <w:sz w:val="24"/>
          <w:szCs w:val="24"/>
        </w:rPr>
        <w:t>Le bâtiment n’est pas équipé d’un tel dispositif, il faut dans ce cas appliquer les dispositions de la norme EN 50083-1 et ses amendements.</w:t>
      </w:r>
    </w:p>
    <w:p w14:paraId="292877DD" w14:textId="77777777" w:rsidR="00205469" w:rsidRDefault="001F5271">
      <w:pPr>
        <w:widowControl w:val="0"/>
        <w:numPr>
          <w:ilvl w:val="1"/>
          <w:numId w:val="1"/>
        </w:numPr>
        <w:tabs>
          <w:tab w:val="left" w:pos="740"/>
        </w:tabs>
        <w:spacing w:after="0"/>
        <w:ind w:hanging="360"/>
        <w:jc w:val="both"/>
        <w:rPr>
          <w:sz w:val="24"/>
          <w:szCs w:val="24"/>
        </w:rPr>
      </w:pPr>
      <w:r>
        <w:rPr>
          <w:rFonts w:eastAsia="Arial" w:cs="Arial"/>
          <w:i/>
          <w:sz w:val="24"/>
          <w:szCs w:val="24"/>
        </w:rPr>
        <w:t xml:space="preserve"> Le mât d’antennes doit être relié par un conducteur d’au moins 4mm², à la colonne montante de terre de l’immeuble. (Obligatoire et normalisée suivant la NF C15.100)</w:t>
      </w:r>
    </w:p>
    <w:p w14:paraId="108B2185" w14:textId="77777777" w:rsidR="00205469" w:rsidRDefault="00205469">
      <w:pPr>
        <w:widowControl w:val="0"/>
        <w:tabs>
          <w:tab w:val="left" w:pos="740"/>
        </w:tabs>
        <w:spacing w:after="0"/>
        <w:ind w:left="1842"/>
        <w:jc w:val="both"/>
      </w:pPr>
    </w:p>
    <w:p w14:paraId="4491A2B0" w14:textId="77777777" w:rsidR="00205469" w:rsidRPr="00665C82" w:rsidRDefault="001F5271" w:rsidP="00665C82">
      <w:pPr>
        <w:spacing w:after="120" w:line="240" w:lineRule="auto"/>
        <w:jc w:val="both"/>
        <w:rPr>
          <w:rFonts w:eastAsia="Arial" w:cs="Arial"/>
          <w:sz w:val="24"/>
          <w:szCs w:val="24"/>
        </w:rPr>
      </w:pPr>
      <w:r w:rsidRPr="00665C82">
        <w:rPr>
          <w:rFonts w:eastAsia="Arial" w:cs="Arial"/>
          <w:sz w:val="24"/>
          <w:szCs w:val="24"/>
        </w:rPr>
        <w:t>Il faut toujours relier le réseau de distribution à la terre pour avoir une liaison équipotentielle par un conducteur d’au moins 2.5mm², s’il est protégé mécaniquement sinon le conducteur devra être de 4mm².</w:t>
      </w:r>
    </w:p>
    <w:p w14:paraId="221B1CB2" w14:textId="77777777" w:rsidR="00205469" w:rsidRDefault="001F5271" w:rsidP="003A0C49">
      <w:pPr>
        <w:pStyle w:val="Titre3"/>
      </w:pPr>
      <w:bookmarkStart w:id="49" w:name="_Toc68016609"/>
      <w:r>
        <w:t>Amplificateurs</w:t>
      </w:r>
      <w:r w:rsidR="00C50E77">
        <w:t>.</w:t>
      </w:r>
      <w:bookmarkEnd w:id="49"/>
    </w:p>
    <w:p w14:paraId="05289B94" w14:textId="77777777" w:rsidR="00205469" w:rsidRPr="00665C82" w:rsidRDefault="001F5271" w:rsidP="00665C82">
      <w:pPr>
        <w:spacing w:after="120" w:line="240" w:lineRule="auto"/>
        <w:jc w:val="both"/>
        <w:rPr>
          <w:rFonts w:eastAsia="Arial" w:cs="Arial"/>
          <w:sz w:val="24"/>
          <w:szCs w:val="24"/>
        </w:rPr>
      </w:pPr>
      <w:r w:rsidRPr="00C01ED7">
        <w:rPr>
          <w:rFonts w:eastAsia="Arial" w:cs="Arial"/>
          <w:sz w:val="24"/>
          <w:szCs w:val="24"/>
        </w:rPr>
        <w:t>L’amplificateur est l’élément actif du réseau de distribution de la télévision. Il permet de relever le niveau du signal et ainsi de compenser les pertes dû à la répartition et aux câbles. L’amplificateur peut traiter une ou plusieurs bandes de fréquence, soit voie de retour et/ou large bande (5</w:t>
      </w:r>
      <w:r w:rsidR="00D650B9" w:rsidRPr="00C01ED7">
        <w:rPr>
          <w:rFonts w:eastAsia="Arial" w:cs="Arial"/>
          <w:sz w:val="24"/>
          <w:szCs w:val="24"/>
        </w:rPr>
        <w:t xml:space="preserve"> </w:t>
      </w:r>
      <w:r w:rsidRPr="00C01ED7">
        <w:rPr>
          <w:rFonts w:eastAsia="Arial" w:cs="Arial"/>
          <w:sz w:val="24"/>
          <w:szCs w:val="24"/>
        </w:rPr>
        <w:t>à</w:t>
      </w:r>
      <w:r w:rsidR="00D650B9" w:rsidRPr="00C01ED7">
        <w:rPr>
          <w:rFonts w:eastAsia="Arial" w:cs="Arial"/>
          <w:sz w:val="24"/>
          <w:szCs w:val="24"/>
        </w:rPr>
        <w:t xml:space="preserve"> </w:t>
      </w:r>
      <w:r w:rsidRPr="00C01ED7">
        <w:rPr>
          <w:rFonts w:eastAsia="Arial" w:cs="Arial"/>
          <w:sz w:val="24"/>
          <w:szCs w:val="24"/>
        </w:rPr>
        <w:t>862</w:t>
      </w:r>
      <w:r w:rsidR="00D650B9" w:rsidRPr="00C01ED7">
        <w:rPr>
          <w:rFonts w:eastAsia="Arial" w:cs="Arial"/>
          <w:sz w:val="24"/>
          <w:szCs w:val="24"/>
        </w:rPr>
        <w:t xml:space="preserve"> </w:t>
      </w:r>
      <w:r w:rsidRPr="00C01ED7">
        <w:rPr>
          <w:rFonts w:eastAsia="Arial" w:cs="Arial"/>
          <w:sz w:val="24"/>
          <w:szCs w:val="24"/>
        </w:rPr>
        <w:t>M</w:t>
      </w:r>
      <w:r w:rsidR="00D650B9" w:rsidRPr="00C01ED7">
        <w:rPr>
          <w:rFonts w:eastAsia="Arial" w:cs="Arial"/>
          <w:sz w:val="24"/>
          <w:szCs w:val="24"/>
        </w:rPr>
        <w:t>H</w:t>
      </w:r>
      <w:r w:rsidRPr="00C01ED7">
        <w:rPr>
          <w:rFonts w:eastAsia="Arial" w:cs="Arial"/>
          <w:sz w:val="24"/>
          <w:szCs w:val="24"/>
        </w:rPr>
        <w:t>z), et bande BIS (950</w:t>
      </w:r>
      <w:r w:rsidR="00D650B9" w:rsidRPr="00C01ED7">
        <w:rPr>
          <w:rFonts w:eastAsia="Arial" w:cs="Arial"/>
          <w:sz w:val="24"/>
          <w:szCs w:val="24"/>
        </w:rPr>
        <w:t xml:space="preserve"> </w:t>
      </w:r>
      <w:r w:rsidRPr="00C01ED7">
        <w:rPr>
          <w:rFonts w:eastAsia="Arial" w:cs="Arial"/>
          <w:sz w:val="24"/>
          <w:szCs w:val="24"/>
        </w:rPr>
        <w:t>M</w:t>
      </w:r>
      <w:r w:rsidR="00D650B9" w:rsidRPr="00C01ED7">
        <w:rPr>
          <w:rFonts w:eastAsia="Arial" w:cs="Arial"/>
          <w:sz w:val="24"/>
          <w:szCs w:val="24"/>
        </w:rPr>
        <w:t>H</w:t>
      </w:r>
      <w:r w:rsidRPr="00C01ED7">
        <w:rPr>
          <w:rFonts w:eastAsia="Arial" w:cs="Arial"/>
          <w:sz w:val="24"/>
          <w:szCs w:val="24"/>
        </w:rPr>
        <w:t>z à 2150</w:t>
      </w:r>
      <w:r w:rsidR="00D650B9" w:rsidRPr="00C01ED7">
        <w:rPr>
          <w:rFonts w:eastAsia="Arial" w:cs="Arial"/>
          <w:sz w:val="24"/>
          <w:szCs w:val="24"/>
        </w:rPr>
        <w:t xml:space="preserve"> </w:t>
      </w:r>
      <w:r w:rsidRPr="00C01ED7">
        <w:rPr>
          <w:rFonts w:eastAsia="Arial" w:cs="Arial"/>
          <w:sz w:val="24"/>
          <w:szCs w:val="24"/>
        </w:rPr>
        <w:t>M</w:t>
      </w:r>
      <w:r w:rsidR="00D650B9" w:rsidRPr="00C01ED7">
        <w:rPr>
          <w:rFonts w:eastAsia="Arial" w:cs="Arial"/>
          <w:sz w:val="24"/>
          <w:szCs w:val="24"/>
        </w:rPr>
        <w:t>H</w:t>
      </w:r>
      <w:r w:rsidRPr="00C01ED7">
        <w:rPr>
          <w:rFonts w:eastAsia="Arial" w:cs="Arial"/>
          <w:sz w:val="24"/>
          <w:szCs w:val="24"/>
        </w:rPr>
        <w:t>z). Le choix de l’amplificateur est dicté par ses caractéristiques principales, qui sont l’amplification, le niveau de sortie, le facteur de bruit, le passage ou non de l’alimentation.</w:t>
      </w:r>
      <w:r>
        <w:rPr>
          <w:rFonts w:eastAsia="Arial" w:cs="Arial"/>
          <w:sz w:val="24"/>
          <w:szCs w:val="24"/>
        </w:rPr>
        <w:t xml:space="preserve">  </w:t>
      </w:r>
      <w:r w:rsidR="004D6C16">
        <w:rPr>
          <w:rFonts w:eastAsia="Arial" w:cs="Arial"/>
          <w:sz w:val="24"/>
          <w:szCs w:val="24"/>
        </w:rPr>
        <w:t>Les connecteurs seront de type F ou 3,5/12 ou 5/8.</w:t>
      </w:r>
    </w:p>
    <w:p w14:paraId="01E5381D" w14:textId="77777777" w:rsidR="00205469" w:rsidRDefault="001F5271" w:rsidP="003A0C49">
      <w:pPr>
        <w:pStyle w:val="Titre3"/>
      </w:pPr>
      <w:bookmarkStart w:id="50" w:name="_Toc68016610"/>
      <w:r>
        <w:t>Répartition</w:t>
      </w:r>
      <w:r w:rsidR="00C50E77">
        <w:t>.</w:t>
      </w:r>
      <w:bookmarkEnd w:id="50"/>
    </w:p>
    <w:p w14:paraId="51A65E9E" w14:textId="77777777" w:rsidR="00205469" w:rsidRDefault="001F5271" w:rsidP="00665C82">
      <w:pPr>
        <w:spacing w:after="120" w:line="240" w:lineRule="auto"/>
        <w:jc w:val="both"/>
        <w:rPr>
          <w:rFonts w:eastAsia="Arial" w:cs="Arial"/>
          <w:sz w:val="24"/>
          <w:szCs w:val="24"/>
        </w:rPr>
      </w:pPr>
      <w:r w:rsidRPr="004D6C16">
        <w:rPr>
          <w:rFonts w:eastAsia="Arial" w:cs="Arial"/>
          <w:sz w:val="24"/>
          <w:szCs w:val="24"/>
        </w:rPr>
        <w:t xml:space="preserve">La répartition permet de distribuer le signal vers différentes parties du réseau. En fonction de la répartition mise en place il faut tenir compte des pertes engendré sur le réseau. La caractéristique principale est la perte en dB. Il faut également tenir compte des protections et adaptations entre entrée et sorties, donné par les constructeurs. Le passage d’alimentation </w:t>
      </w:r>
      <w:r w:rsidR="004D6C16">
        <w:rPr>
          <w:rFonts w:eastAsia="Arial" w:cs="Arial"/>
          <w:sz w:val="24"/>
          <w:szCs w:val="24"/>
        </w:rPr>
        <w:t xml:space="preserve">sera </w:t>
      </w:r>
      <w:r w:rsidR="004A0F67">
        <w:rPr>
          <w:rFonts w:eastAsia="Arial" w:cs="Arial"/>
          <w:sz w:val="24"/>
          <w:szCs w:val="24"/>
        </w:rPr>
        <w:t xml:space="preserve">prévu </w:t>
      </w:r>
      <w:r w:rsidR="004A0F67" w:rsidRPr="004D6C16">
        <w:rPr>
          <w:rFonts w:eastAsia="Arial" w:cs="Arial"/>
          <w:sz w:val="24"/>
          <w:szCs w:val="24"/>
        </w:rPr>
        <w:t>en</w:t>
      </w:r>
      <w:r w:rsidRPr="004D6C16">
        <w:rPr>
          <w:rFonts w:eastAsia="Arial" w:cs="Arial"/>
          <w:sz w:val="24"/>
          <w:szCs w:val="24"/>
        </w:rPr>
        <w:t xml:space="preserve"> fonction du besoin.</w:t>
      </w:r>
    </w:p>
    <w:p w14:paraId="7688A213" w14:textId="77777777" w:rsidR="00585154" w:rsidRPr="00AF65DE" w:rsidRDefault="00585154" w:rsidP="00665C82">
      <w:pPr>
        <w:spacing w:after="120" w:line="240" w:lineRule="auto"/>
        <w:jc w:val="both"/>
        <w:rPr>
          <w:rFonts w:eastAsia="Arial" w:cs="Arial"/>
          <w:sz w:val="24"/>
          <w:szCs w:val="24"/>
        </w:rPr>
      </w:pPr>
      <w:r w:rsidRPr="00AF65DE">
        <w:rPr>
          <w:rFonts w:eastAsia="Arial" w:cs="Arial"/>
          <w:sz w:val="24"/>
          <w:szCs w:val="24"/>
        </w:rPr>
        <w:t xml:space="preserve">Les dérivateurs et répartiteurs, à faible perte en boitier blindé d’indice </w:t>
      </w:r>
      <w:r w:rsidR="00075466" w:rsidRPr="00AF65DE">
        <w:rPr>
          <w:rFonts w:eastAsia="Arial" w:cs="Arial"/>
          <w:sz w:val="24"/>
          <w:szCs w:val="24"/>
        </w:rPr>
        <w:t xml:space="preserve">minimum </w:t>
      </w:r>
      <w:r w:rsidRPr="00AF65DE">
        <w:rPr>
          <w:rFonts w:eastAsia="Arial" w:cs="Arial"/>
          <w:sz w:val="24"/>
          <w:szCs w:val="24"/>
        </w:rPr>
        <w:t xml:space="preserve">IP51 ne devront pas introduire d’écho dans l’installation et devront être adaptés et choisis en fonction du schéma de distribution. Pour les dérivateurs d’abonnés, le rapport de protection entre sorties d’un même équipement sera supérieur à 30 dB dans la bande </w:t>
      </w:r>
      <w:r w:rsidR="00075466" w:rsidRPr="00AF65DE">
        <w:rPr>
          <w:rFonts w:eastAsia="Arial" w:cs="Arial"/>
          <w:sz w:val="24"/>
          <w:szCs w:val="24"/>
        </w:rPr>
        <w:t>considérée</w:t>
      </w:r>
      <w:r w:rsidRPr="00AF65DE">
        <w:rPr>
          <w:rFonts w:eastAsia="Arial" w:cs="Arial"/>
          <w:sz w:val="24"/>
          <w:szCs w:val="24"/>
        </w:rPr>
        <w:t>. Le matériel doit fonctionner dans la gamme de température -5°C à + 40°C.</w:t>
      </w:r>
    </w:p>
    <w:p w14:paraId="72BE991A" w14:textId="77777777" w:rsidR="00205469" w:rsidRDefault="001F5271" w:rsidP="003A0C49">
      <w:pPr>
        <w:pStyle w:val="Titre3"/>
      </w:pPr>
      <w:bookmarkStart w:id="51" w:name="_Toc68016611"/>
      <w:r>
        <w:lastRenderedPageBreak/>
        <w:t>Commutateurs</w:t>
      </w:r>
      <w:r w:rsidR="00C50E77">
        <w:t>.</w:t>
      </w:r>
      <w:bookmarkEnd w:id="51"/>
    </w:p>
    <w:p w14:paraId="1504715C" w14:textId="77777777" w:rsidR="00205469" w:rsidRDefault="001F5271">
      <w:pPr>
        <w:jc w:val="both"/>
      </w:pPr>
      <w:r>
        <w:rPr>
          <w:rFonts w:eastAsia="Arial" w:cs="Arial"/>
          <w:sz w:val="24"/>
          <w:szCs w:val="24"/>
        </w:rPr>
        <w:t>Les commutateurs seront blindés à connecteurs « F », de type actifs, passifs ou terminaux suivant l’ingénierie.</w:t>
      </w:r>
    </w:p>
    <w:p w14:paraId="667D9416" w14:textId="77777777" w:rsidR="00205469" w:rsidRDefault="001F5271">
      <w:pPr>
        <w:jc w:val="both"/>
      </w:pPr>
      <w:r>
        <w:rPr>
          <w:rFonts w:eastAsia="Arial" w:cs="Arial"/>
          <w:sz w:val="24"/>
          <w:szCs w:val="24"/>
        </w:rPr>
        <w:t>Ils fonctionneront soit sur le secteur, soit par télé alimentation, soit autonome (télé alimentée par le terminal usager).</w:t>
      </w:r>
    </w:p>
    <w:p w14:paraId="7AA6FCA3" w14:textId="77777777" w:rsidR="00205469" w:rsidRDefault="001F5271">
      <w:pPr>
        <w:jc w:val="both"/>
      </w:pPr>
      <w:r>
        <w:rPr>
          <w:rFonts w:eastAsia="Arial" w:cs="Arial"/>
          <w:sz w:val="24"/>
          <w:szCs w:val="24"/>
        </w:rPr>
        <w:t>En fonction du nombre de satellite à distribuer, le matériel distribuera :</w:t>
      </w:r>
    </w:p>
    <w:p w14:paraId="7336E196" w14:textId="77777777" w:rsidR="00205469" w:rsidRDefault="001F5271">
      <w:pPr>
        <w:numPr>
          <w:ilvl w:val="0"/>
          <w:numId w:val="14"/>
        </w:numPr>
        <w:spacing w:after="0" w:line="240" w:lineRule="auto"/>
        <w:ind w:left="2268" w:hanging="360"/>
        <w:jc w:val="both"/>
      </w:pPr>
      <w:r>
        <w:rPr>
          <w:rFonts w:eastAsia="Arial" w:cs="Arial"/>
          <w:sz w:val="24"/>
          <w:szCs w:val="24"/>
        </w:rPr>
        <w:t>Soit 4 entrées satellite et une entrée terrestre,</w:t>
      </w:r>
    </w:p>
    <w:p w14:paraId="1B7938BF" w14:textId="77777777" w:rsidR="00205469" w:rsidRDefault="001F5271">
      <w:pPr>
        <w:numPr>
          <w:ilvl w:val="0"/>
          <w:numId w:val="14"/>
        </w:numPr>
        <w:spacing w:after="0" w:line="240" w:lineRule="auto"/>
        <w:ind w:left="2268" w:hanging="360"/>
        <w:jc w:val="both"/>
      </w:pPr>
      <w:r>
        <w:rPr>
          <w:rFonts w:eastAsia="Arial" w:cs="Arial"/>
          <w:sz w:val="24"/>
          <w:szCs w:val="24"/>
        </w:rPr>
        <w:t>Soit 8 entrées satellite et une entrée terrestre,</w:t>
      </w:r>
    </w:p>
    <w:p w14:paraId="1482B79A" w14:textId="77777777" w:rsidR="00205469" w:rsidRDefault="001F5271">
      <w:pPr>
        <w:numPr>
          <w:ilvl w:val="0"/>
          <w:numId w:val="14"/>
        </w:numPr>
        <w:spacing w:after="0" w:line="240" w:lineRule="auto"/>
        <w:ind w:left="2268" w:hanging="360"/>
        <w:jc w:val="both"/>
      </w:pPr>
      <w:r>
        <w:rPr>
          <w:rFonts w:eastAsia="Arial" w:cs="Arial"/>
          <w:sz w:val="24"/>
          <w:szCs w:val="24"/>
        </w:rPr>
        <w:t>Soit 12 entrées satellite et une entrée terrestre,</w:t>
      </w:r>
    </w:p>
    <w:p w14:paraId="75CA5BF8" w14:textId="77777777" w:rsidR="00205469" w:rsidRDefault="001F5271">
      <w:pPr>
        <w:numPr>
          <w:ilvl w:val="0"/>
          <w:numId w:val="14"/>
        </w:numPr>
        <w:spacing w:after="0" w:line="240" w:lineRule="auto"/>
        <w:ind w:left="2268" w:hanging="360"/>
        <w:jc w:val="both"/>
      </w:pPr>
      <w:r>
        <w:rPr>
          <w:rFonts w:eastAsia="Arial" w:cs="Arial"/>
          <w:sz w:val="24"/>
          <w:szCs w:val="24"/>
        </w:rPr>
        <w:t>Soit 16 entrées satellites et une entrée terrestre.</w:t>
      </w:r>
    </w:p>
    <w:p w14:paraId="6F372ECE" w14:textId="77777777" w:rsidR="00205469" w:rsidRDefault="001F5271">
      <w:pPr>
        <w:jc w:val="both"/>
      </w:pPr>
      <w:r>
        <w:rPr>
          <w:rFonts w:eastAsia="Arial" w:cs="Arial"/>
          <w:sz w:val="24"/>
          <w:szCs w:val="24"/>
        </w:rPr>
        <w:t>L’entrée terrestre permettra le passage de la voie de retour.</w:t>
      </w:r>
    </w:p>
    <w:p w14:paraId="330B7C76" w14:textId="77777777" w:rsidR="00205469" w:rsidRDefault="001F5271">
      <w:pPr>
        <w:jc w:val="both"/>
      </w:pPr>
      <w:r>
        <w:rPr>
          <w:rFonts w:eastAsia="Arial" w:cs="Arial"/>
          <w:sz w:val="24"/>
          <w:szCs w:val="24"/>
        </w:rPr>
        <w:t xml:space="preserve">Ils devront gérer les commandes de commutation : 14V/18Volts – 0/22KHz, ainsi que les commandes </w:t>
      </w:r>
      <w:proofErr w:type="spellStart"/>
      <w:r>
        <w:rPr>
          <w:rFonts w:eastAsia="Arial" w:cs="Arial"/>
          <w:sz w:val="24"/>
          <w:szCs w:val="24"/>
        </w:rPr>
        <w:t>DiSEqC</w:t>
      </w:r>
      <w:proofErr w:type="spellEnd"/>
      <w:r>
        <w:rPr>
          <w:rFonts w:eastAsia="Arial" w:cs="Arial"/>
          <w:sz w:val="24"/>
          <w:szCs w:val="24"/>
        </w:rPr>
        <w:t>.</w:t>
      </w:r>
    </w:p>
    <w:p w14:paraId="5AB29CCC" w14:textId="77777777" w:rsidR="00205469" w:rsidRPr="0012314C" w:rsidRDefault="001F5271" w:rsidP="003A0C49">
      <w:pPr>
        <w:pStyle w:val="Titre3"/>
      </w:pPr>
      <w:bookmarkStart w:id="52" w:name="_Toc68016612"/>
      <w:r w:rsidRPr="0012314C">
        <w:t>Coupleurs terrestres</w:t>
      </w:r>
      <w:r w:rsidR="00C50E77">
        <w:t>.</w:t>
      </w:r>
      <w:bookmarkEnd w:id="52"/>
    </w:p>
    <w:p w14:paraId="11362776" w14:textId="77777777" w:rsidR="00205469" w:rsidRPr="00665C82" w:rsidRDefault="001F5271" w:rsidP="00665C82">
      <w:pPr>
        <w:jc w:val="both"/>
        <w:rPr>
          <w:rFonts w:eastAsia="Arial" w:cs="Arial"/>
          <w:sz w:val="24"/>
          <w:szCs w:val="24"/>
        </w:rPr>
      </w:pPr>
      <w:r w:rsidRPr="00C01ED7">
        <w:rPr>
          <w:rFonts w:eastAsia="Arial" w:cs="Arial"/>
          <w:sz w:val="24"/>
          <w:szCs w:val="24"/>
        </w:rPr>
        <w:t>Le coupleur permet d’associer vers 1 seule sortie les fréquences terrestre (5/860</w:t>
      </w:r>
      <w:r w:rsidR="00D650B9" w:rsidRPr="00C01ED7">
        <w:rPr>
          <w:rFonts w:eastAsia="Arial" w:cs="Arial"/>
          <w:sz w:val="24"/>
          <w:szCs w:val="24"/>
        </w:rPr>
        <w:t>MHz</w:t>
      </w:r>
      <w:r w:rsidRPr="00C01ED7">
        <w:rPr>
          <w:rFonts w:eastAsia="Arial" w:cs="Arial"/>
          <w:sz w:val="24"/>
          <w:szCs w:val="24"/>
        </w:rPr>
        <w:t>) provenant du réseau câblé ou de l’antenne collective, et satellite (950/2150</w:t>
      </w:r>
      <w:r w:rsidR="00D650B9" w:rsidRPr="00C01ED7">
        <w:rPr>
          <w:rFonts w:eastAsia="Arial" w:cs="Arial"/>
          <w:sz w:val="24"/>
          <w:szCs w:val="24"/>
        </w:rPr>
        <w:t>MHz</w:t>
      </w:r>
      <w:r w:rsidRPr="00C01ED7">
        <w:rPr>
          <w:rFonts w:eastAsia="Arial" w:cs="Arial"/>
          <w:sz w:val="24"/>
          <w:szCs w:val="24"/>
        </w:rPr>
        <w:t>), tout en laissant passer les tensions de commande satellite nécessaire et en respectant les protections entre entrée</w:t>
      </w:r>
      <w:r w:rsidR="009C6FE0">
        <w:rPr>
          <w:rFonts w:eastAsia="Arial" w:cs="Arial"/>
          <w:sz w:val="24"/>
          <w:szCs w:val="24"/>
        </w:rPr>
        <w:t>s</w:t>
      </w:r>
      <w:r w:rsidRPr="00C01ED7">
        <w:rPr>
          <w:rFonts w:eastAsia="Arial" w:cs="Arial"/>
          <w:sz w:val="24"/>
          <w:szCs w:val="24"/>
        </w:rPr>
        <w:t>.</w:t>
      </w:r>
    </w:p>
    <w:p w14:paraId="65949C2D" w14:textId="77777777" w:rsidR="00205469" w:rsidRDefault="001F5271" w:rsidP="003A0C49">
      <w:pPr>
        <w:pStyle w:val="Titre3"/>
      </w:pPr>
      <w:bookmarkStart w:id="53" w:name="_Toc68016613"/>
      <w:r>
        <w:t>Câbles</w:t>
      </w:r>
      <w:r w:rsidR="00C50E77">
        <w:t>.</w:t>
      </w:r>
      <w:bookmarkEnd w:id="53"/>
    </w:p>
    <w:p w14:paraId="1138610A" w14:textId="77777777" w:rsidR="00844940" w:rsidRPr="00665C82" w:rsidRDefault="00844940" w:rsidP="00665C82">
      <w:pPr>
        <w:jc w:val="both"/>
        <w:rPr>
          <w:rFonts w:eastAsia="Arial" w:cs="Arial"/>
          <w:sz w:val="24"/>
          <w:szCs w:val="24"/>
        </w:rPr>
      </w:pPr>
      <w:r w:rsidRPr="00665C82">
        <w:rPr>
          <w:rFonts w:eastAsia="Arial" w:cs="Arial"/>
          <w:sz w:val="24"/>
          <w:szCs w:val="24"/>
        </w:rPr>
        <w:t>Depuis les stations antennes, raccordement au point d'interface puis distribution vers les gaines TV suivant le processus ci-après :</w:t>
      </w:r>
    </w:p>
    <w:p w14:paraId="3AEF6552" w14:textId="77777777" w:rsidR="00844940" w:rsidRPr="00665C82" w:rsidRDefault="00844940" w:rsidP="00665C82">
      <w:pPr>
        <w:pStyle w:val="Paragraphedeliste"/>
        <w:numPr>
          <w:ilvl w:val="0"/>
          <w:numId w:val="33"/>
        </w:numPr>
        <w:jc w:val="both"/>
        <w:rPr>
          <w:rFonts w:eastAsia="Arial" w:cs="Arial"/>
          <w:sz w:val="24"/>
          <w:szCs w:val="24"/>
        </w:rPr>
      </w:pPr>
      <w:r w:rsidRPr="00665C82">
        <w:rPr>
          <w:rFonts w:eastAsia="Arial" w:cs="Arial"/>
          <w:sz w:val="24"/>
          <w:szCs w:val="24"/>
        </w:rPr>
        <w:t>Les câbles auront une efficacité d’écran de 85db minimum, un diélectrique polyéthylène cellulaire physique, une impédance de 75 Ohms et seront conformes à la norme NF EN 50117 et UTE C 90-132, les modèles dépendront des calculs d’ingénierie et de la topologie du site.</w:t>
      </w:r>
    </w:p>
    <w:p w14:paraId="0D0EC678" w14:textId="77777777" w:rsidR="00844940" w:rsidRPr="00665C82" w:rsidRDefault="00844940" w:rsidP="00665C82">
      <w:pPr>
        <w:pStyle w:val="Paragraphedeliste"/>
        <w:numPr>
          <w:ilvl w:val="0"/>
          <w:numId w:val="33"/>
        </w:numPr>
        <w:jc w:val="both"/>
        <w:rPr>
          <w:rFonts w:eastAsia="Arial" w:cs="Arial"/>
          <w:sz w:val="24"/>
          <w:szCs w:val="24"/>
        </w:rPr>
      </w:pPr>
      <w:r w:rsidRPr="00665C82">
        <w:rPr>
          <w:rFonts w:eastAsia="Arial" w:cs="Arial"/>
          <w:sz w:val="24"/>
          <w:szCs w:val="24"/>
        </w:rPr>
        <w:t>Les câbles avec gaines en PVC (polychlorure de vinyle) seront pos</w:t>
      </w:r>
      <w:r w:rsidR="009C6FE0">
        <w:rPr>
          <w:rFonts w:eastAsia="Arial" w:cs="Arial"/>
          <w:sz w:val="24"/>
          <w:szCs w:val="24"/>
        </w:rPr>
        <w:t>é</w:t>
      </w:r>
      <w:r w:rsidRPr="00665C82">
        <w:rPr>
          <w:rFonts w:eastAsia="Arial" w:cs="Arial"/>
          <w:sz w:val="24"/>
          <w:szCs w:val="24"/>
        </w:rPr>
        <w:t>s exclusivement en intérieur d’immeuble, ceux avec gaine PE (polyéthylène) en extérieur.</w:t>
      </w:r>
    </w:p>
    <w:p w14:paraId="0AE0AE9B" w14:textId="77777777" w:rsidR="00844940" w:rsidRPr="00665C82" w:rsidRDefault="00844940" w:rsidP="00665C82">
      <w:pPr>
        <w:jc w:val="both"/>
        <w:rPr>
          <w:rFonts w:eastAsia="Arial" w:cs="Arial"/>
          <w:sz w:val="24"/>
          <w:szCs w:val="24"/>
        </w:rPr>
      </w:pPr>
      <w:r w:rsidRPr="00665C82">
        <w:rPr>
          <w:rFonts w:eastAsia="Arial" w:cs="Arial"/>
          <w:sz w:val="24"/>
          <w:szCs w:val="24"/>
        </w:rPr>
        <w:t>L’installation sera donc prévue pour une bande passante de 5 à 3000 MHz.</w:t>
      </w:r>
    </w:p>
    <w:p w14:paraId="68972EF2" w14:textId="77777777" w:rsidR="00844940" w:rsidRPr="00665C82" w:rsidRDefault="00844940" w:rsidP="00665C82">
      <w:pPr>
        <w:pStyle w:val="Paragraphedeliste"/>
        <w:numPr>
          <w:ilvl w:val="0"/>
          <w:numId w:val="35"/>
        </w:numPr>
        <w:jc w:val="both"/>
        <w:rPr>
          <w:rFonts w:eastAsia="Arial" w:cs="Arial"/>
          <w:sz w:val="24"/>
          <w:szCs w:val="24"/>
        </w:rPr>
      </w:pPr>
      <w:r w:rsidRPr="00665C82">
        <w:rPr>
          <w:rFonts w:eastAsia="Arial" w:cs="Arial"/>
          <w:sz w:val="24"/>
          <w:szCs w:val="24"/>
        </w:rPr>
        <w:t xml:space="preserve">17 </w:t>
      </w:r>
      <w:proofErr w:type="spellStart"/>
      <w:r w:rsidRPr="00665C82">
        <w:rPr>
          <w:rFonts w:eastAsia="Arial" w:cs="Arial"/>
          <w:sz w:val="24"/>
          <w:szCs w:val="24"/>
        </w:rPr>
        <w:t>PAtC</w:t>
      </w:r>
      <w:proofErr w:type="spellEnd"/>
      <w:r w:rsidRPr="00665C82">
        <w:rPr>
          <w:rFonts w:eastAsia="Arial" w:cs="Arial"/>
          <w:sz w:val="24"/>
          <w:szCs w:val="24"/>
        </w:rPr>
        <w:t xml:space="preserve"> PH pour les liaisons extérieures (5 ml max. après adduction en intérieur) </w:t>
      </w:r>
    </w:p>
    <w:p w14:paraId="0AF0F46D" w14:textId="77777777" w:rsidR="00844940" w:rsidRPr="00665C82" w:rsidRDefault="00844940" w:rsidP="00665C82">
      <w:pPr>
        <w:pStyle w:val="Paragraphedeliste"/>
        <w:numPr>
          <w:ilvl w:val="0"/>
          <w:numId w:val="35"/>
        </w:numPr>
        <w:jc w:val="both"/>
        <w:rPr>
          <w:rFonts w:eastAsia="Arial" w:cs="Arial"/>
          <w:sz w:val="24"/>
          <w:szCs w:val="24"/>
        </w:rPr>
      </w:pPr>
      <w:r w:rsidRPr="00665C82">
        <w:rPr>
          <w:rFonts w:eastAsia="Arial" w:cs="Arial"/>
          <w:sz w:val="24"/>
          <w:szCs w:val="24"/>
        </w:rPr>
        <w:t xml:space="preserve">11 </w:t>
      </w:r>
      <w:proofErr w:type="spellStart"/>
      <w:r w:rsidRPr="00665C82">
        <w:rPr>
          <w:rFonts w:eastAsia="Arial" w:cs="Arial"/>
          <w:sz w:val="24"/>
          <w:szCs w:val="24"/>
        </w:rPr>
        <w:t>PRtC</w:t>
      </w:r>
      <w:proofErr w:type="spellEnd"/>
      <w:r w:rsidRPr="00665C82">
        <w:rPr>
          <w:rFonts w:eastAsia="Arial" w:cs="Arial"/>
          <w:sz w:val="24"/>
          <w:szCs w:val="24"/>
        </w:rPr>
        <w:t xml:space="preserve"> PH pour les liaisons extérieures (5 ml max. après adduction en intérieur) − </w:t>
      </w:r>
    </w:p>
    <w:p w14:paraId="58DDAC66" w14:textId="77777777" w:rsidR="00844940" w:rsidRPr="00665C82" w:rsidRDefault="00844940" w:rsidP="00665C82">
      <w:pPr>
        <w:pStyle w:val="Paragraphedeliste"/>
        <w:numPr>
          <w:ilvl w:val="0"/>
          <w:numId w:val="35"/>
        </w:numPr>
        <w:jc w:val="both"/>
        <w:rPr>
          <w:rFonts w:eastAsia="Arial" w:cs="Arial"/>
          <w:sz w:val="24"/>
          <w:szCs w:val="24"/>
        </w:rPr>
      </w:pPr>
      <w:r w:rsidRPr="00665C82">
        <w:rPr>
          <w:rFonts w:eastAsia="Arial" w:cs="Arial"/>
          <w:sz w:val="24"/>
          <w:szCs w:val="24"/>
        </w:rPr>
        <w:lastRenderedPageBreak/>
        <w:t xml:space="preserve">17 </w:t>
      </w:r>
      <w:proofErr w:type="spellStart"/>
      <w:r w:rsidRPr="00665C82">
        <w:rPr>
          <w:rFonts w:eastAsia="Arial" w:cs="Arial"/>
          <w:sz w:val="24"/>
          <w:szCs w:val="24"/>
        </w:rPr>
        <w:t>VAtC</w:t>
      </w:r>
      <w:proofErr w:type="spellEnd"/>
      <w:r w:rsidRPr="00665C82">
        <w:rPr>
          <w:rFonts w:eastAsia="Arial" w:cs="Arial"/>
          <w:sz w:val="24"/>
          <w:szCs w:val="24"/>
        </w:rPr>
        <w:t xml:space="preserve"> PH pour les liaisons intérieures − </w:t>
      </w:r>
    </w:p>
    <w:p w14:paraId="4B2BA4BD" w14:textId="77777777" w:rsidR="00844940" w:rsidRPr="00665C82" w:rsidRDefault="00844940" w:rsidP="00665C82">
      <w:pPr>
        <w:pStyle w:val="Paragraphedeliste"/>
        <w:numPr>
          <w:ilvl w:val="0"/>
          <w:numId w:val="35"/>
        </w:numPr>
        <w:jc w:val="both"/>
        <w:rPr>
          <w:rFonts w:eastAsia="Arial" w:cs="Arial"/>
          <w:sz w:val="24"/>
          <w:szCs w:val="24"/>
        </w:rPr>
      </w:pPr>
      <w:r w:rsidRPr="00665C82">
        <w:rPr>
          <w:rFonts w:eastAsia="Arial" w:cs="Arial"/>
          <w:sz w:val="24"/>
          <w:szCs w:val="24"/>
        </w:rPr>
        <w:t xml:space="preserve">11 </w:t>
      </w:r>
      <w:proofErr w:type="spellStart"/>
      <w:r w:rsidRPr="00665C82">
        <w:rPr>
          <w:rFonts w:eastAsia="Arial" w:cs="Arial"/>
          <w:sz w:val="24"/>
          <w:szCs w:val="24"/>
        </w:rPr>
        <w:t>VRtC</w:t>
      </w:r>
      <w:proofErr w:type="spellEnd"/>
      <w:r w:rsidRPr="00665C82">
        <w:rPr>
          <w:rFonts w:eastAsia="Arial" w:cs="Arial"/>
          <w:sz w:val="24"/>
          <w:szCs w:val="24"/>
        </w:rPr>
        <w:t xml:space="preserve"> PH pour les liaisons intérieures-</w:t>
      </w:r>
    </w:p>
    <w:p w14:paraId="645BBEC6" w14:textId="77777777" w:rsidR="00844940" w:rsidRPr="00665C82" w:rsidRDefault="00844940" w:rsidP="00665C82">
      <w:pPr>
        <w:pStyle w:val="Paragraphedeliste"/>
        <w:numPr>
          <w:ilvl w:val="0"/>
          <w:numId w:val="35"/>
        </w:numPr>
        <w:jc w:val="both"/>
        <w:rPr>
          <w:rFonts w:eastAsia="Arial" w:cs="Arial"/>
          <w:sz w:val="24"/>
          <w:szCs w:val="24"/>
        </w:rPr>
      </w:pPr>
      <w:r w:rsidRPr="00665C82">
        <w:rPr>
          <w:rFonts w:eastAsia="Arial" w:cs="Arial"/>
          <w:sz w:val="24"/>
          <w:szCs w:val="24"/>
        </w:rPr>
        <w:t xml:space="preserve">Les raccordements aux prises TV seront effectués en câble PVC, </w:t>
      </w:r>
    </w:p>
    <w:p w14:paraId="2EB2A326" w14:textId="77777777" w:rsidR="00844940" w:rsidRPr="00665C82" w:rsidRDefault="00844940" w:rsidP="00665C82">
      <w:pPr>
        <w:pStyle w:val="Paragraphedeliste"/>
        <w:numPr>
          <w:ilvl w:val="0"/>
          <w:numId w:val="35"/>
        </w:numPr>
        <w:jc w:val="both"/>
        <w:rPr>
          <w:rFonts w:eastAsia="Arial" w:cs="Arial"/>
          <w:sz w:val="24"/>
          <w:szCs w:val="24"/>
        </w:rPr>
      </w:pPr>
      <w:r w:rsidRPr="00665C82">
        <w:rPr>
          <w:rFonts w:eastAsia="Arial" w:cs="Arial"/>
          <w:sz w:val="24"/>
          <w:szCs w:val="24"/>
        </w:rPr>
        <w:t>Tous les câbles devront être de classe A</w:t>
      </w:r>
    </w:p>
    <w:p w14:paraId="1629ADE4" w14:textId="77777777" w:rsidR="00844940" w:rsidRPr="00665C82" w:rsidRDefault="00844940" w:rsidP="00665C82">
      <w:pPr>
        <w:jc w:val="both"/>
        <w:rPr>
          <w:rFonts w:eastAsia="Arial" w:cs="Arial"/>
          <w:sz w:val="24"/>
          <w:szCs w:val="24"/>
        </w:rPr>
      </w:pPr>
      <w:r w:rsidRPr="00665C82">
        <w:rPr>
          <w:rFonts w:eastAsia="Arial" w:cs="Arial"/>
          <w:sz w:val="24"/>
          <w:szCs w:val="24"/>
        </w:rPr>
        <w:t>Conformément à l’EN 50575 (</w:t>
      </w:r>
      <w:proofErr w:type="spellStart"/>
      <w:r w:rsidRPr="00665C82">
        <w:rPr>
          <w:rFonts w:eastAsia="Arial" w:cs="Arial"/>
          <w:sz w:val="24"/>
          <w:szCs w:val="24"/>
        </w:rPr>
        <w:t>Euroclass</w:t>
      </w:r>
      <w:proofErr w:type="spellEnd"/>
      <w:r w:rsidRPr="00665C82">
        <w:rPr>
          <w:rFonts w:eastAsia="Arial" w:cs="Arial"/>
          <w:sz w:val="24"/>
          <w:szCs w:val="24"/>
        </w:rPr>
        <w:t>), le câble doit répondre à la réglementation en vigueur pour le bâtiment ou il est destiné à être installé.</w:t>
      </w:r>
    </w:p>
    <w:p w14:paraId="5800C96F" w14:textId="77777777" w:rsidR="00844940" w:rsidRPr="00665C82" w:rsidRDefault="00844940" w:rsidP="00665C82">
      <w:pPr>
        <w:jc w:val="both"/>
        <w:rPr>
          <w:rFonts w:eastAsia="Arial" w:cs="Arial"/>
          <w:sz w:val="24"/>
          <w:szCs w:val="24"/>
        </w:rPr>
      </w:pPr>
      <w:r w:rsidRPr="00665C82">
        <w:rPr>
          <w:rFonts w:eastAsia="Arial" w:cs="Arial"/>
          <w:sz w:val="24"/>
          <w:szCs w:val="24"/>
        </w:rPr>
        <w:t>- Le ligotage des coaxiaux sera réalisé sur l’ensemble du réseau avec identification des nœuds amont et aval sur réseau primaire et identification des logements raccord</w:t>
      </w:r>
      <w:r w:rsidR="009C6FE0">
        <w:rPr>
          <w:rFonts w:eastAsia="Arial" w:cs="Arial"/>
          <w:sz w:val="24"/>
          <w:szCs w:val="24"/>
        </w:rPr>
        <w:t>é</w:t>
      </w:r>
      <w:r w:rsidRPr="00665C82">
        <w:rPr>
          <w:rFonts w:eastAsia="Arial" w:cs="Arial"/>
          <w:sz w:val="24"/>
          <w:szCs w:val="24"/>
        </w:rPr>
        <w:t xml:space="preserve">s sur les points de branchement. Le modèle de câble entre le dérivateur et le répartiteur placé dans le local technique sera conforme à l’étude d’ingénierie. </w:t>
      </w:r>
    </w:p>
    <w:p w14:paraId="313C9DB6" w14:textId="77777777" w:rsidR="00844940" w:rsidRPr="00665C82" w:rsidRDefault="00844940" w:rsidP="00665C82">
      <w:pPr>
        <w:jc w:val="both"/>
        <w:rPr>
          <w:rFonts w:eastAsia="Arial" w:cs="Arial"/>
          <w:sz w:val="24"/>
          <w:szCs w:val="24"/>
        </w:rPr>
      </w:pPr>
      <w:r w:rsidRPr="00665C82">
        <w:rPr>
          <w:rFonts w:eastAsia="Arial" w:cs="Arial"/>
          <w:sz w:val="24"/>
          <w:szCs w:val="24"/>
        </w:rPr>
        <w:t>La distribution entre la gaine et les prises de chaque appartement, transitera par la partie courant faible du coffret de répartition logement.</w:t>
      </w:r>
    </w:p>
    <w:p w14:paraId="7D7B28A7" w14:textId="77777777" w:rsidR="00844940" w:rsidRPr="00665C82" w:rsidRDefault="00844940" w:rsidP="00665C82">
      <w:pPr>
        <w:jc w:val="both"/>
        <w:rPr>
          <w:rFonts w:eastAsia="Arial" w:cs="Arial"/>
          <w:sz w:val="24"/>
          <w:szCs w:val="24"/>
        </w:rPr>
      </w:pPr>
      <w:r w:rsidRPr="00665C82">
        <w:rPr>
          <w:rFonts w:eastAsia="Arial" w:cs="Arial"/>
          <w:sz w:val="24"/>
          <w:szCs w:val="24"/>
        </w:rPr>
        <w:t xml:space="preserve">Ils chemineront dans la gaine technique courants faibles. </w:t>
      </w:r>
    </w:p>
    <w:p w14:paraId="78D39131" w14:textId="77777777" w:rsidR="00844940" w:rsidRPr="00665C82" w:rsidRDefault="00844940" w:rsidP="00665C82">
      <w:pPr>
        <w:jc w:val="both"/>
        <w:rPr>
          <w:rFonts w:eastAsia="Arial" w:cs="Arial"/>
          <w:sz w:val="24"/>
          <w:szCs w:val="24"/>
        </w:rPr>
      </w:pPr>
      <w:r w:rsidRPr="00665C82">
        <w:rPr>
          <w:rFonts w:eastAsia="Arial" w:cs="Arial"/>
          <w:sz w:val="24"/>
          <w:szCs w:val="24"/>
        </w:rPr>
        <w:t>Dans son bilan des pertes, l'installateur devra tenir compte de l'affaiblissement pouvant résulter du vieillissement des câbles afin que les tensions minimales restent garanties dans le temps.</w:t>
      </w:r>
    </w:p>
    <w:p w14:paraId="6775EED2" w14:textId="77777777" w:rsidR="00844940" w:rsidRPr="00665C82" w:rsidRDefault="00844940" w:rsidP="00665C82">
      <w:pPr>
        <w:jc w:val="both"/>
        <w:rPr>
          <w:rFonts w:eastAsia="Arial" w:cs="Arial"/>
          <w:sz w:val="24"/>
          <w:szCs w:val="24"/>
        </w:rPr>
      </w:pPr>
      <w:r w:rsidRPr="00665C82">
        <w:rPr>
          <w:rFonts w:eastAsia="Arial" w:cs="Arial"/>
          <w:sz w:val="24"/>
          <w:szCs w:val="24"/>
        </w:rPr>
        <w:t>Les câbles seront fix</w:t>
      </w:r>
      <w:r w:rsidR="009C6FE0">
        <w:rPr>
          <w:rFonts w:eastAsia="Arial" w:cs="Arial"/>
          <w:sz w:val="24"/>
          <w:szCs w:val="24"/>
        </w:rPr>
        <w:t>é</w:t>
      </w:r>
      <w:r w:rsidRPr="00665C82">
        <w:rPr>
          <w:rFonts w:eastAsia="Arial" w:cs="Arial"/>
          <w:sz w:val="24"/>
          <w:szCs w:val="24"/>
        </w:rPr>
        <w:t>s avec soin. Toutes les précautions seront prises afin d'éviter les ruptures d'impédance et leurs couplages nuisibles à la bonne définition de l'image, entre câbles véhiculant des énergies de niveaux différents.</w:t>
      </w:r>
    </w:p>
    <w:p w14:paraId="3257EF64" w14:textId="77777777" w:rsidR="00205469" w:rsidRPr="00DC1088" w:rsidRDefault="001F5271" w:rsidP="003A0C49">
      <w:pPr>
        <w:pStyle w:val="Titre4"/>
      </w:pPr>
      <w:bookmarkStart w:id="54" w:name="_Toc68016614"/>
      <w:r>
        <w:t>Pénétration et cheminement des câbles</w:t>
      </w:r>
      <w:r w:rsidR="00C50E77">
        <w:t>.</w:t>
      </w:r>
      <w:bookmarkEnd w:id="54"/>
    </w:p>
    <w:p w14:paraId="7287A7E4" w14:textId="77777777" w:rsidR="003D00CF" w:rsidRPr="003D00CF" w:rsidRDefault="003D00CF" w:rsidP="003A0C49">
      <w:pPr>
        <w:pStyle w:val="Titre5"/>
      </w:pPr>
      <w:bookmarkStart w:id="55" w:name="_Toc68016615"/>
      <w:r>
        <w:t>Liaisons extérieures</w:t>
      </w:r>
      <w:r w:rsidR="00C50E77">
        <w:t>.</w:t>
      </w:r>
      <w:bookmarkEnd w:id="55"/>
    </w:p>
    <w:p w14:paraId="5940CA7E" w14:textId="77777777" w:rsidR="003D00CF" w:rsidRPr="00F110C0" w:rsidRDefault="00DC1088" w:rsidP="00665C82">
      <w:pPr>
        <w:jc w:val="both"/>
        <w:rPr>
          <w:rFonts w:eastAsia="Arial" w:cs="Arial"/>
          <w:sz w:val="24"/>
          <w:szCs w:val="24"/>
        </w:rPr>
      </w:pPr>
      <w:r w:rsidRPr="00F110C0">
        <w:rPr>
          <w:rFonts w:eastAsia="Arial" w:cs="Arial"/>
          <w:sz w:val="24"/>
          <w:szCs w:val="24"/>
        </w:rPr>
        <w:t xml:space="preserve">Les câbles extérieurs de descente des antennes hertziennes et satellites, exposés aux U.V. et à l'humidité, seront de type </w:t>
      </w:r>
      <w:r w:rsidR="00075466" w:rsidRPr="00F110C0">
        <w:rPr>
          <w:rFonts w:eastAsia="Arial" w:cs="Arial"/>
          <w:sz w:val="24"/>
          <w:szCs w:val="24"/>
        </w:rPr>
        <w:t xml:space="preserve">11, </w:t>
      </w:r>
      <w:r w:rsidRPr="00F110C0">
        <w:rPr>
          <w:rFonts w:eastAsia="Arial" w:cs="Arial"/>
          <w:sz w:val="24"/>
          <w:szCs w:val="24"/>
        </w:rPr>
        <w:t>17</w:t>
      </w:r>
      <w:r w:rsidR="00075466" w:rsidRPr="00F110C0">
        <w:rPr>
          <w:rFonts w:eastAsia="Arial" w:cs="Arial"/>
          <w:sz w:val="24"/>
          <w:szCs w:val="24"/>
        </w:rPr>
        <w:t xml:space="preserve"> à 19</w:t>
      </w:r>
      <w:r w:rsidRPr="00F110C0">
        <w:rPr>
          <w:rFonts w:eastAsia="Arial" w:cs="Arial"/>
          <w:sz w:val="24"/>
          <w:szCs w:val="24"/>
        </w:rPr>
        <w:t xml:space="preserve"> PATC</w:t>
      </w:r>
      <w:r w:rsidR="00075466" w:rsidRPr="00F110C0">
        <w:rPr>
          <w:rFonts w:eastAsia="Arial" w:cs="Arial"/>
          <w:sz w:val="24"/>
          <w:szCs w:val="24"/>
        </w:rPr>
        <w:t>, PATCA ou PRTC</w:t>
      </w:r>
      <w:r w:rsidR="00546B70" w:rsidRPr="00F110C0">
        <w:rPr>
          <w:rFonts w:eastAsia="Arial" w:cs="Arial"/>
          <w:sz w:val="24"/>
          <w:szCs w:val="24"/>
        </w:rPr>
        <w:t xml:space="preserve"> </w:t>
      </w:r>
      <w:r w:rsidRPr="00F110C0">
        <w:rPr>
          <w:rFonts w:eastAsia="Arial" w:cs="Arial"/>
          <w:sz w:val="24"/>
          <w:szCs w:val="24"/>
        </w:rPr>
        <w:t xml:space="preserve">et auront une gaine en polyéthylène. De classe A, ils auront un recouvrement à 100 %, un diélectrique plein ou cellulaire physique, une impédance de 75 ohms et seront conformes aux normes en vigueur. </w:t>
      </w:r>
    </w:p>
    <w:p w14:paraId="25A51692" w14:textId="77777777" w:rsidR="00DC1088" w:rsidRPr="00F110C0" w:rsidRDefault="003D00CF" w:rsidP="00665C82">
      <w:pPr>
        <w:jc w:val="both"/>
        <w:rPr>
          <w:rFonts w:eastAsia="Arial" w:cs="Arial"/>
          <w:sz w:val="24"/>
          <w:szCs w:val="24"/>
        </w:rPr>
      </w:pPr>
      <w:r w:rsidRPr="00F110C0">
        <w:rPr>
          <w:rFonts w:eastAsia="Arial" w:cs="Arial"/>
          <w:sz w:val="24"/>
          <w:szCs w:val="24"/>
        </w:rPr>
        <w:t>Ils pourront être de type MULTI/4 MULTI/5 ou MULTI/9 repérés par couleur pour faciliter la pose et la maintenance.</w:t>
      </w:r>
    </w:p>
    <w:p w14:paraId="495FADDD" w14:textId="77777777" w:rsidR="00205469" w:rsidRPr="0012314C" w:rsidRDefault="001F5271" w:rsidP="003A0C49">
      <w:pPr>
        <w:pStyle w:val="Titre5"/>
      </w:pPr>
      <w:bookmarkStart w:id="56" w:name="_Toc68016616"/>
      <w:r w:rsidRPr="0012314C">
        <w:t>Pénétration dans les bâtiments</w:t>
      </w:r>
      <w:r w:rsidR="00C50E77">
        <w:t>.</w:t>
      </w:r>
      <w:bookmarkEnd w:id="56"/>
    </w:p>
    <w:p w14:paraId="769DD46B" w14:textId="018A3F57" w:rsidR="003D00CF" w:rsidRDefault="003D00CF" w:rsidP="00665C82">
      <w:pPr>
        <w:jc w:val="both"/>
        <w:rPr>
          <w:rFonts w:eastAsia="Arial" w:cs="Arial"/>
          <w:sz w:val="24"/>
          <w:szCs w:val="24"/>
        </w:rPr>
      </w:pPr>
      <w:r w:rsidRPr="00F110C0">
        <w:rPr>
          <w:rFonts w:eastAsia="Arial" w:cs="Arial"/>
          <w:sz w:val="24"/>
          <w:szCs w:val="24"/>
        </w:rPr>
        <w:t xml:space="preserve">La pénétration dans le bâtiment se fera au travers d’une crosse tournée vers le bas afin d’éviter les pénétrations </w:t>
      </w:r>
      <w:r w:rsidR="00665C82" w:rsidRPr="00F110C0">
        <w:rPr>
          <w:rFonts w:eastAsia="Arial" w:cs="Arial"/>
          <w:sz w:val="24"/>
          <w:szCs w:val="24"/>
        </w:rPr>
        <w:t>d’eau ;</w:t>
      </w:r>
      <w:r w:rsidRPr="00F110C0">
        <w:rPr>
          <w:rFonts w:eastAsia="Arial" w:cs="Arial"/>
          <w:sz w:val="24"/>
          <w:szCs w:val="24"/>
        </w:rPr>
        <w:t xml:space="preserve"> elle sera reliée à la terre générale de l’immeuble. </w:t>
      </w:r>
    </w:p>
    <w:p w14:paraId="2FAC9166" w14:textId="77777777" w:rsidR="00E4727F" w:rsidRPr="00F110C0" w:rsidRDefault="00E4727F" w:rsidP="00665C82">
      <w:pPr>
        <w:jc w:val="both"/>
        <w:rPr>
          <w:rFonts w:eastAsia="Arial" w:cs="Arial"/>
          <w:sz w:val="24"/>
          <w:szCs w:val="24"/>
        </w:rPr>
      </w:pPr>
    </w:p>
    <w:p w14:paraId="1FEB049C" w14:textId="77777777" w:rsidR="00205469" w:rsidRPr="001F5271" w:rsidRDefault="001F5271" w:rsidP="003A0C49">
      <w:pPr>
        <w:pStyle w:val="Titre5"/>
        <w:rPr>
          <w:color w:val="00B0F0"/>
        </w:rPr>
      </w:pPr>
      <w:bookmarkStart w:id="57" w:name="_Toc68016617"/>
      <w:r>
        <w:lastRenderedPageBreak/>
        <w:t>Cheminement des câbles dans les bâtiments</w:t>
      </w:r>
      <w:r w:rsidR="00C50E77">
        <w:t>.</w:t>
      </w:r>
      <w:bookmarkEnd w:id="57"/>
    </w:p>
    <w:p w14:paraId="161C9257" w14:textId="0A52B0A7" w:rsidR="00DC1088" w:rsidRDefault="00DC1088" w:rsidP="00DC1088">
      <w:pPr>
        <w:jc w:val="both"/>
        <w:rPr>
          <w:rFonts w:eastAsia="Arial" w:cs="Arial"/>
          <w:sz w:val="24"/>
          <w:szCs w:val="24"/>
        </w:rPr>
      </w:pPr>
      <w:r w:rsidRPr="00AF65DE">
        <w:rPr>
          <w:rFonts w:eastAsia="Arial" w:cs="Arial"/>
          <w:sz w:val="24"/>
          <w:szCs w:val="24"/>
        </w:rPr>
        <w:t xml:space="preserve">Les câbles de distribution et de transfert seront </w:t>
      </w:r>
      <w:r w:rsidR="003D00CF" w:rsidRPr="00AF65DE">
        <w:rPr>
          <w:rFonts w:eastAsia="Arial" w:cs="Arial"/>
          <w:sz w:val="24"/>
          <w:szCs w:val="24"/>
        </w:rPr>
        <w:t xml:space="preserve">de type 11, 17 à 19 VATC, VATCA ou VRTC </w:t>
      </w:r>
      <w:r w:rsidRPr="00AF65DE">
        <w:rPr>
          <w:rFonts w:eastAsia="Arial" w:cs="Arial"/>
          <w:sz w:val="24"/>
          <w:szCs w:val="24"/>
        </w:rPr>
        <w:t xml:space="preserve">avec gaine en PVC blanche pour pose exclusive en intérieur d’immeuble. De classe A, ils auront un recouvrement à 100%, un diélectrique plein ou cellulaire physique, une impédance de 75 ohms et seront conformes aux normes en vigueur. Ils pourront être de type </w:t>
      </w:r>
      <w:r w:rsidR="003D00CF" w:rsidRPr="00AF65DE">
        <w:rPr>
          <w:rFonts w:eastAsia="Arial" w:cs="Arial"/>
          <w:sz w:val="24"/>
          <w:szCs w:val="24"/>
        </w:rPr>
        <w:t xml:space="preserve">MULTI/4 </w:t>
      </w:r>
      <w:r w:rsidRPr="00AF65DE">
        <w:rPr>
          <w:rFonts w:eastAsia="Arial" w:cs="Arial"/>
          <w:sz w:val="24"/>
          <w:szCs w:val="24"/>
        </w:rPr>
        <w:t>MULTI/5 ou MULTI/9 repérés par couleur pour faciliter la pose et la maintenance.</w:t>
      </w:r>
    </w:p>
    <w:p w14:paraId="214FB74C" w14:textId="77777777" w:rsidR="00E4727F" w:rsidRDefault="00E4727F" w:rsidP="00DC1088">
      <w:pPr>
        <w:jc w:val="both"/>
        <w:rPr>
          <w:rFonts w:eastAsia="Arial" w:cs="Arial"/>
          <w:sz w:val="24"/>
          <w:szCs w:val="24"/>
        </w:rPr>
      </w:pPr>
    </w:p>
    <w:p w14:paraId="4E3F5663" w14:textId="1CB16048" w:rsidR="009A4D12" w:rsidRPr="007977E8" w:rsidRDefault="00E336D1" w:rsidP="009A4D12">
      <w:pPr>
        <w:pStyle w:val="Titre4"/>
      </w:pPr>
      <w:bookmarkStart w:id="58" w:name="_Toc68016618"/>
      <w:r w:rsidRPr="007977E8">
        <w:t>HNI (Home Network Interface)</w:t>
      </w:r>
      <w:bookmarkEnd w:id="58"/>
    </w:p>
    <w:p w14:paraId="5D9BDE39" w14:textId="5DEDE5EA" w:rsidR="00E336D1" w:rsidRDefault="00E336D1" w:rsidP="000913F0">
      <w:r w:rsidRPr="007977E8">
        <w:t xml:space="preserve">Le HNI est le point d’entrée dans le logement et se caractérise par un connecteur F avec une transition F/F femelle. Le niveau de signal au HNI sera défini en fonction de la distribution interne prévu. </w:t>
      </w:r>
      <w:r w:rsidR="00002559" w:rsidRPr="007977E8">
        <w:t>Dans le cas de plusieurs départ</w:t>
      </w:r>
      <w:r w:rsidR="007720F5" w:rsidRPr="007977E8">
        <w:t xml:space="preserve">s </w:t>
      </w:r>
      <w:r w:rsidR="00002559" w:rsidRPr="007977E8">
        <w:t>vers les prises, le terme de HNI multiple est utilisé</w:t>
      </w:r>
      <w:r w:rsidR="00CB5179" w:rsidRPr="007977E8">
        <w:t>.</w:t>
      </w:r>
    </w:p>
    <w:p w14:paraId="373E801C" w14:textId="77777777" w:rsidR="00002559" w:rsidRDefault="00002559" w:rsidP="000913F0"/>
    <w:p w14:paraId="6126D9E3" w14:textId="69AFFF6C" w:rsidR="00205469" w:rsidRPr="00E91BD6" w:rsidRDefault="001F5271" w:rsidP="003A0C49">
      <w:pPr>
        <w:pStyle w:val="Titre4"/>
        <w:rPr>
          <w:color w:val="FF0000"/>
        </w:rPr>
      </w:pPr>
      <w:bookmarkStart w:id="59" w:name="_Toc68016619"/>
      <w:r>
        <w:t>Prises terminales</w:t>
      </w:r>
      <w:r w:rsidR="009A4D12">
        <w:t xml:space="preserve"> Coaxial</w:t>
      </w:r>
      <w:r w:rsidR="00C50E77">
        <w:t>.</w:t>
      </w:r>
      <w:bookmarkEnd w:id="59"/>
    </w:p>
    <w:p w14:paraId="56B1B17B" w14:textId="77777777" w:rsidR="000C3B4F" w:rsidRDefault="001F5271" w:rsidP="00665C82">
      <w:pPr>
        <w:jc w:val="both"/>
        <w:rPr>
          <w:rFonts w:eastAsia="Arial" w:cs="Arial"/>
          <w:sz w:val="24"/>
          <w:szCs w:val="24"/>
        </w:rPr>
      </w:pPr>
      <w:r>
        <w:rPr>
          <w:rFonts w:eastAsia="Arial" w:cs="Arial"/>
          <w:sz w:val="24"/>
          <w:szCs w:val="24"/>
        </w:rPr>
        <w:t xml:space="preserve">La prise d’usager est le point de raccordement des terminaux de l’usager sur le système de distribution intérieur. Elle est prévue pour un montage encastré dans une boîte d’encastrement standard (Φ60mm) ou en montage en saillie adapté dans le cas de conduits </w:t>
      </w:r>
      <w:r w:rsidR="000C3B4F">
        <w:rPr>
          <w:rFonts w:eastAsia="Arial" w:cs="Arial"/>
          <w:sz w:val="24"/>
          <w:szCs w:val="24"/>
        </w:rPr>
        <w:t xml:space="preserve">apparents. </w:t>
      </w:r>
    </w:p>
    <w:p w14:paraId="7FD8BB35" w14:textId="5310733E" w:rsidR="000C3B4F" w:rsidRPr="007977E8" w:rsidRDefault="000C3B4F" w:rsidP="00074541">
      <w:pPr>
        <w:jc w:val="both"/>
        <w:rPr>
          <w:rFonts w:eastAsia="Arial" w:cs="Arial"/>
          <w:sz w:val="24"/>
          <w:szCs w:val="24"/>
        </w:rPr>
      </w:pPr>
      <w:r w:rsidRPr="007977E8">
        <w:rPr>
          <w:rFonts w:eastAsia="Arial" w:cs="Arial"/>
          <w:sz w:val="24"/>
          <w:szCs w:val="24"/>
        </w:rPr>
        <w:t>Selon la norme expérimentale XPC 90-483, la liaison en câble coaxial est considéré</w:t>
      </w:r>
      <w:r w:rsidR="007720F5" w:rsidRPr="007977E8">
        <w:rPr>
          <w:rFonts w:eastAsia="Arial" w:cs="Arial"/>
          <w:sz w:val="24"/>
          <w:szCs w:val="24"/>
        </w:rPr>
        <w:t>e</w:t>
      </w:r>
      <w:r w:rsidRPr="007977E8">
        <w:rPr>
          <w:rFonts w:eastAsia="Arial" w:cs="Arial"/>
          <w:sz w:val="24"/>
          <w:szCs w:val="24"/>
        </w:rPr>
        <w:t xml:space="preserve"> comme un câblage complémentaire ou un déport de services spécialisés</w:t>
      </w:r>
      <w:r w:rsidR="00CB5179" w:rsidRPr="007977E8">
        <w:rPr>
          <w:rFonts w:eastAsia="Arial" w:cs="Arial"/>
          <w:sz w:val="24"/>
          <w:szCs w:val="24"/>
        </w:rPr>
        <w:t xml:space="preserve">. Elle se situe entre le tableau de communication et, a minima, la pièce principale. </w:t>
      </w:r>
    </w:p>
    <w:p w14:paraId="4EF62FEB" w14:textId="4B49DB6D" w:rsidR="00205469" w:rsidRPr="00665C82" w:rsidRDefault="001F5271" w:rsidP="00665C82">
      <w:pPr>
        <w:jc w:val="both"/>
        <w:rPr>
          <w:rFonts w:eastAsia="Arial" w:cs="Arial"/>
          <w:sz w:val="24"/>
          <w:szCs w:val="24"/>
        </w:rPr>
      </w:pPr>
      <w:r w:rsidRPr="007977E8">
        <w:rPr>
          <w:rFonts w:eastAsia="Arial" w:cs="Arial"/>
          <w:sz w:val="24"/>
          <w:szCs w:val="24"/>
        </w:rPr>
        <w:t>Les connexions de sorties sont réalisées par une embase mâle de type 9.52mm pour les signaux TV et 9.52mm femelle pour les signaux radiophoniques</w:t>
      </w:r>
      <w:r w:rsidR="000D320C" w:rsidRPr="007977E8">
        <w:rPr>
          <w:rFonts w:eastAsia="Arial" w:cs="Arial"/>
          <w:sz w:val="24"/>
          <w:szCs w:val="24"/>
        </w:rPr>
        <w:t xml:space="preserve"> et</w:t>
      </w:r>
      <w:r w:rsidR="00E22FA2" w:rsidRPr="007977E8">
        <w:rPr>
          <w:rFonts w:eastAsia="Arial" w:cs="Arial"/>
          <w:sz w:val="24"/>
          <w:szCs w:val="24"/>
        </w:rPr>
        <w:t xml:space="preserve"> F pour le satellite</w:t>
      </w:r>
      <w:r w:rsidRPr="007977E8">
        <w:rPr>
          <w:rFonts w:eastAsia="Arial" w:cs="Arial"/>
          <w:sz w:val="24"/>
          <w:szCs w:val="24"/>
        </w:rPr>
        <w:t>.</w:t>
      </w:r>
      <w:r w:rsidR="00E22FA2">
        <w:rPr>
          <w:rFonts w:eastAsia="Arial" w:cs="Arial"/>
          <w:sz w:val="24"/>
          <w:szCs w:val="24"/>
        </w:rPr>
        <w:t xml:space="preserve"> </w:t>
      </w:r>
    </w:p>
    <w:p w14:paraId="559929E7" w14:textId="77777777" w:rsidR="00205469" w:rsidRPr="00665C82" w:rsidRDefault="001F5271" w:rsidP="00665C82">
      <w:pPr>
        <w:jc w:val="both"/>
        <w:rPr>
          <w:rFonts w:eastAsia="Arial" w:cs="Arial"/>
          <w:sz w:val="24"/>
          <w:szCs w:val="24"/>
        </w:rPr>
      </w:pPr>
      <w:r>
        <w:rPr>
          <w:rFonts w:eastAsia="Arial" w:cs="Arial"/>
          <w:sz w:val="24"/>
          <w:szCs w:val="24"/>
        </w:rPr>
        <w:t xml:space="preserve">La prise d’usager </w:t>
      </w:r>
      <w:r w:rsidR="00462976">
        <w:rPr>
          <w:rFonts w:eastAsia="Arial" w:cs="Arial"/>
          <w:sz w:val="24"/>
          <w:szCs w:val="24"/>
        </w:rPr>
        <w:t xml:space="preserve">d’impédance 75 Ohms </w:t>
      </w:r>
      <w:r>
        <w:rPr>
          <w:rFonts w:eastAsia="Arial" w:cs="Arial"/>
          <w:sz w:val="24"/>
          <w:szCs w:val="24"/>
        </w:rPr>
        <w:t>assure la séparation des bandes de fréquences :</w:t>
      </w:r>
    </w:p>
    <w:p w14:paraId="6FE97375" w14:textId="0C3102BC" w:rsidR="00205469" w:rsidRPr="00665C82" w:rsidRDefault="001F5271" w:rsidP="00665C82">
      <w:pPr>
        <w:jc w:val="both"/>
        <w:rPr>
          <w:rFonts w:eastAsia="Arial" w:cs="Arial"/>
          <w:sz w:val="24"/>
          <w:szCs w:val="24"/>
        </w:rPr>
      </w:pPr>
      <w:r w:rsidRPr="0053128D">
        <w:rPr>
          <w:rFonts w:eastAsia="Arial" w:cs="Arial"/>
          <w:sz w:val="24"/>
          <w:szCs w:val="24"/>
        </w:rPr>
        <w:t>Radio </w:t>
      </w:r>
      <w:r w:rsidR="006D4E87" w:rsidRPr="0053128D">
        <w:rPr>
          <w:rFonts w:eastAsia="Arial" w:cs="Arial"/>
          <w:sz w:val="24"/>
          <w:szCs w:val="24"/>
        </w:rPr>
        <w:t xml:space="preserve">FM </w:t>
      </w:r>
      <w:r w:rsidRPr="0053128D">
        <w:rPr>
          <w:rFonts w:eastAsia="Arial" w:cs="Arial"/>
          <w:sz w:val="24"/>
          <w:szCs w:val="24"/>
        </w:rPr>
        <w:t xml:space="preserve">: </w:t>
      </w:r>
      <w:r w:rsidRPr="0053128D">
        <w:rPr>
          <w:rFonts w:eastAsia="Arial" w:cs="Arial"/>
          <w:sz w:val="24"/>
          <w:szCs w:val="24"/>
        </w:rPr>
        <w:tab/>
        <w:t>87</w:t>
      </w:r>
      <w:r w:rsidR="0053128D" w:rsidRPr="0053128D">
        <w:rPr>
          <w:rFonts w:eastAsia="Arial" w:cs="Arial"/>
          <w:sz w:val="24"/>
          <w:szCs w:val="24"/>
        </w:rPr>
        <w:t>,</w:t>
      </w:r>
      <w:r w:rsidRPr="0053128D">
        <w:rPr>
          <w:rFonts w:eastAsia="Arial" w:cs="Arial"/>
          <w:sz w:val="24"/>
          <w:szCs w:val="24"/>
        </w:rPr>
        <w:t>5</w:t>
      </w:r>
      <w:r w:rsidR="0053128D" w:rsidRPr="0053128D">
        <w:rPr>
          <w:rFonts w:eastAsia="Arial" w:cs="Arial"/>
          <w:sz w:val="24"/>
          <w:szCs w:val="24"/>
        </w:rPr>
        <w:t xml:space="preserve"> MHz </w:t>
      </w:r>
      <w:r w:rsidRPr="0053128D">
        <w:rPr>
          <w:rFonts w:eastAsia="Arial" w:cs="Arial"/>
          <w:sz w:val="24"/>
          <w:szCs w:val="24"/>
        </w:rPr>
        <w:t>à 108</w:t>
      </w:r>
      <w:r w:rsidR="0053128D" w:rsidRPr="0053128D">
        <w:rPr>
          <w:rFonts w:eastAsia="Arial" w:cs="Arial"/>
          <w:sz w:val="24"/>
          <w:szCs w:val="24"/>
        </w:rPr>
        <w:t>,</w:t>
      </w:r>
      <w:r w:rsidR="006D4E87" w:rsidRPr="0053128D">
        <w:rPr>
          <w:rFonts w:eastAsia="Arial" w:cs="Arial"/>
          <w:sz w:val="24"/>
          <w:szCs w:val="24"/>
        </w:rPr>
        <w:t>75</w:t>
      </w:r>
      <w:r w:rsidR="0053128D" w:rsidRPr="0053128D">
        <w:rPr>
          <w:rFonts w:eastAsia="Arial" w:cs="Arial"/>
          <w:sz w:val="24"/>
          <w:szCs w:val="24"/>
        </w:rPr>
        <w:t xml:space="preserve"> </w:t>
      </w:r>
      <w:r w:rsidRPr="0053128D">
        <w:rPr>
          <w:rFonts w:eastAsia="Arial" w:cs="Arial"/>
          <w:sz w:val="24"/>
          <w:szCs w:val="24"/>
        </w:rPr>
        <w:t>MHz</w:t>
      </w:r>
    </w:p>
    <w:p w14:paraId="66F201B2" w14:textId="76978A11" w:rsidR="00EB49F0" w:rsidRDefault="00EB49F0" w:rsidP="00665C82">
      <w:pPr>
        <w:jc w:val="both"/>
        <w:rPr>
          <w:rFonts w:eastAsia="Arial" w:cs="Arial"/>
          <w:sz w:val="24"/>
          <w:szCs w:val="24"/>
        </w:rPr>
      </w:pPr>
      <w:r>
        <w:rPr>
          <w:rFonts w:eastAsia="Arial" w:cs="Arial"/>
          <w:sz w:val="24"/>
          <w:szCs w:val="24"/>
        </w:rPr>
        <w:t xml:space="preserve">Radio DAB+ : </w:t>
      </w:r>
      <w:r w:rsidRPr="008B4D1C">
        <w:rPr>
          <w:rFonts w:eastAsia="Arial" w:cs="Arial"/>
          <w:sz w:val="24"/>
          <w:szCs w:val="24"/>
        </w:rPr>
        <w:t xml:space="preserve">174 </w:t>
      </w:r>
      <w:r w:rsidR="0053128D">
        <w:rPr>
          <w:rFonts w:eastAsia="Arial" w:cs="Arial"/>
          <w:sz w:val="24"/>
          <w:szCs w:val="24"/>
        </w:rPr>
        <w:t xml:space="preserve">MHz </w:t>
      </w:r>
      <w:r w:rsidRPr="008B4D1C">
        <w:rPr>
          <w:rFonts w:eastAsia="Arial" w:cs="Arial"/>
          <w:sz w:val="24"/>
          <w:szCs w:val="24"/>
        </w:rPr>
        <w:t>à 240 MHz</w:t>
      </w:r>
    </w:p>
    <w:p w14:paraId="69FF48F6" w14:textId="4F429D25" w:rsidR="00205469" w:rsidRPr="00665C82" w:rsidRDefault="001F5271" w:rsidP="00665C82">
      <w:pPr>
        <w:jc w:val="both"/>
        <w:rPr>
          <w:rFonts w:eastAsia="Arial" w:cs="Arial"/>
          <w:sz w:val="24"/>
          <w:szCs w:val="24"/>
        </w:rPr>
      </w:pPr>
      <w:r>
        <w:rPr>
          <w:rFonts w:eastAsia="Arial" w:cs="Arial"/>
          <w:sz w:val="24"/>
          <w:szCs w:val="24"/>
        </w:rPr>
        <w:t xml:space="preserve">TV : </w:t>
      </w:r>
      <w:r>
        <w:rPr>
          <w:rFonts w:eastAsia="Arial" w:cs="Arial"/>
          <w:sz w:val="24"/>
          <w:szCs w:val="24"/>
        </w:rPr>
        <w:tab/>
        <w:t xml:space="preserve"> </w:t>
      </w:r>
      <w:r>
        <w:rPr>
          <w:rFonts w:eastAsia="Arial" w:cs="Arial"/>
          <w:sz w:val="24"/>
          <w:szCs w:val="24"/>
        </w:rPr>
        <w:tab/>
        <w:t>5 MHz à 862</w:t>
      </w:r>
      <w:r w:rsidR="0053128D">
        <w:rPr>
          <w:rFonts w:eastAsia="Arial" w:cs="Arial"/>
          <w:sz w:val="24"/>
          <w:szCs w:val="24"/>
        </w:rPr>
        <w:t xml:space="preserve"> </w:t>
      </w:r>
      <w:r>
        <w:rPr>
          <w:rFonts w:eastAsia="Arial" w:cs="Arial"/>
          <w:sz w:val="24"/>
          <w:szCs w:val="24"/>
        </w:rPr>
        <w:t>MHz   avec réjection de la bande FM</w:t>
      </w:r>
    </w:p>
    <w:p w14:paraId="019EF025" w14:textId="3B3330B3" w:rsidR="00205469" w:rsidRDefault="001F5271" w:rsidP="00665C82">
      <w:pPr>
        <w:jc w:val="both"/>
        <w:rPr>
          <w:rFonts w:eastAsia="Arial" w:cs="Arial"/>
          <w:sz w:val="24"/>
          <w:szCs w:val="24"/>
        </w:rPr>
      </w:pPr>
      <w:proofErr w:type="spellStart"/>
      <w:r>
        <w:rPr>
          <w:rFonts w:eastAsia="Arial" w:cs="Arial"/>
          <w:sz w:val="24"/>
          <w:szCs w:val="24"/>
        </w:rPr>
        <w:t>Sat</w:t>
      </w:r>
      <w:proofErr w:type="spellEnd"/>
      <w:r>
        <w:rPr>
          <w:rFonts w:eastAsia="Arial" w:cs="Arial"/>
          <w:sz w:val="24"/>
          <w:szCs w:val="24"/>
        </w:rPr>
        <w:t> :</w:t>
      </w:r>
      <w:r>
        <w:rPr>
          <w:rFonts w:eastAsia="Arial" w:cs="Arial"/>
          <w:sz w:val="24"/>
          <w:szCs w:val="24"/>
        </w:rPr>
        <w:tab/>
        <w:t xml:space="preserve">   </w:t>
      </w:r>
      <w:r>
        <w:rPr>
          <w:rFonts w:eastAsia="Arial" w:cs="Arial"/>
          <w:sz w:val="24"/>
          <w:szCs w:val="24"/>
        </w:rPr>
        <w:tab/>
        <w:t>950</w:t>
      </w:r>
      <w:r w:rsidR="0053128D">
        <w:rPr>
          <w:rFonts w:eastAsia="Arial" w:cs="Arial"/>
          <w:sz w:val="24"/>
          <w:szCs w:val="24"/>
        </w:rPr>
        <w:t xml:space="preserve"> </w:t>
      </w:r>
      <w:r>
        <w:rPr>
          <w:rFonts w:eastAsia="Arial" w:cs="Arial"/>
          <w:sz w:val="24"/>
          <w:szCs w:val="24"/>
        </w:rPr>
        <w:t>MHz à 2150</w:t>
      </w:r>
      <w:r w:rsidR="0053128D">
        <w:rPr>
          <w:rFonts w:eastAsia="Arial" w:cs="Arial"/>
          <w:sz w:val="24"/>
          <w:szCs w:val="24"/>
        </w:rPr>
        <w:t xml:space="preserve"> </w:t>
      </w:r>
      <w:r>
        <w:rPr>
          <w:rFonts w:eastAsia="Arial" w:cs="Arial"/>
          <w:sz w:val="24"/>
          <w:szCs w:val="24"/>
        </w:rPr>
        <w:t>MHz</w:t>
      </w:r>
    </w:p>
    <w:p w14:paraId="4642E8B7" w14:textId="77777777" w:rsidR="007977E8" w:rsidRDefault="007977E8" w:rsidP="00665C82">
      <w:pPr>
        <w:jc w:val="both"/>
        <w:rPr>
          <w:rFonts w:eastAsia="Arial" w:cs="Arial"/>
          <w:sz w:val="24"/>
          <w:szCs w:val="24"/>
        </w:rPr>
      </w:pPr>
    </w:p>
    <w:p w14:paraId="496F68B3" w14:textId="77777777" w:rsidR="00205469" w:rsidRDefault="001F5271" w:rsidP="003A0C49">
      <w:pPr>
        <w:pStyle w:val="Titre4"/>
      </w:pPr>
      <w:bookmarkStart w:id="60" w:name="_Toc68016620"/>
      <w:r>
        <w:lastRenderedPageBreak/>
        <w:t>Pièces à desservir</w:t>
      </w:r>
      <w:r w:rsidR="00C50E77">
        <w:t>.</w:t>
      </w:r>
      <w:bookmarkEnd w:id="60"/>
    </w:p>
    <w:p w14:paraId="521069C7" w14:textId="392202E4" w:rsidR="00205469" w:rsidRDefault="001F5271" w:rsidP="00665C82">
      <w:pPr>
        <w:jc w:val="both"/>
        <w:rPr>
          <w:rFonts w:eastAsia="Arial" w:cs="Arial"/>
          <w:sz w:val="24"/>
          <w:szCs w:val="24"/>
        </w:rPr>
      </w:pPr>
      <w:r>
        <w:rPr>
          <w:rFonts w:eastAsia="Arial" w:cs="Arial"/>
          <w:sz w:val="24"/>
          <w:szCs w:val="24"/>
        </w:rPr>
        <w:t xml:space="preserve">Suivant le type </w:t>
      </w:r>
      <w:r w:rsidR="00E02A34">
        <w:rPr>
          <w:rFonts w:eastAsia="Arial" w:cs="Arial"/>
          <w:sz w:val="24"/>
          <w:szCs w:val="24"/>
        </w:rPr>
        <w:t>de logement</w:t>
      </w:r>
      <w:r>
        <w:rPr>
          <w:rFonts w:eastAsia="Arial" w:cs="Arial"/>
          <w:sz w:val="24"/>
          <w:szCs w:val="24"/>
        </w:rPr>
        <w:t>, le nombre de prises terminales va varier :</w:t>
      </w:r>
    </w:p>
    <w:p w14:paraId="5AB6D8EC" w14:textId="77777777" w:rsidR="00665C82" w:rsidRPr="00665C82" w:rsidRDefault="00665C82">
      <w:pPr>
        <w:widowControl w:val="0"/>
        <w:tabs>
          <w:tab w:val="left" w:pos="740"/>
        </w:tabs>
        <w:spacing w:after="0"/>
        <w:ind w:left="1416"/>
        <w:jc w:val="both"/>
        <w:rPr>
          <w:rFonts w:eastAsia="Arial" w:cs="Arial"/>
          <w:sz w:val="24"/>
          <w:szCs w:val="24"/>
        </w:rPr>
      </w:pPr>
    </w:p>
    <w:p w14:paraId="33ACC993" w14:textId="5C8CDECE" w:rsidR="00205469" w:rsidRDefault="001F5271">
      <w:pPr>
        <w:widowControl w:val="0"/>
        <w:numPr>
          <w:ilvl w:val="0"/>
          <w:numId w:val="7"/>
        </w:numPr>
        <w:tabs>
          <w:tab w:val="left" w:pos="740"/>
        </w:tabs>
        <w:spacing w:after="0"/>
        <w:ind w:hanging="360"/>
        <w:jc w:val="both"/>
        <w:rPr>
          <w:sz w:val="24"/>
          <w:szCs w:val="24"/>
        </w:rPr>
      </w:pPr>
      <w:r>
        <w:rPr>
          <w:rFonts w:eastAsia="Arial" w:cs="Arial"/>
          <w:sz w:val="24"/>
          <w:szCs w:val="24"/>
        </w:rPr>
        <w:t>Moins de 30m² …………….</w:t>
      </w:r>
      <w:r>
        <w:rPr>
          <w:rFonts w:eastAsia="Arial" w:cs="Arial"/>
          <w:sz w:val="24"/>
          <w:szCs w:val="24"/>
        </w:rPr>
        <w:tab/>
        <w:t>1 prise</w:t>
      </w:r>
    </w:p>
    <w:p w14:paraId="06BDDF34" w14:textId="77777777" w:rsidR="00205469" w:rsidRPr="007977E8" w:rsidRDefault="001F5271">
      <w:pPr>
        <w:widowControl w:val="0"/>
        <w:numPr>
          <w:ilvl w:val="0"/>
          <w:numId w:val="7"/>
        </w:numPr>
        <w:tabs>
          <w:tab w:val="left" w:pos="740"/>
        </w:tabs>
        <w:spacing w:after="0"/>
        <w:ind w:hanging="360"/>
        <w:jc w:val="both"/>
        <w:rPr>
          <w:sz w:val="24"/>
          <w:szCs w:val="24"/>
        </w:rPr>
      </w:pPr>
      <w:r w:rsidRPr="007977E8">
        <w:rPr>
          <w:rFonts w:eastAsia="Arial" w:cs="Arial"/>
          <w:sz w:val="24"/>
          <w:szCs w:val="24"/>
        </w:rPr>
        <w:t xml:space="preserve">De 30 à 100 m² ……............ </w:t>
      </w:r>
      <w:r w:rsidRPr="007977E8">
        <w:rPr>
          <w:rFonts w:eastAsia="Arial" w:cs="Arial"/>
          <w:sz w:val="24"/>
          <w:szCs w:val="24"/>
        </w:rPr>
        <w:tab/>
        <w:t>2 prises</w:t>
      </w:r>
    </w:p>
    <w:p w14:paraId="3D28765A" w14:textId="5311DAA6" w:rsidR="00205469" w:rsidRPr="007977E8" w:rsidRDefault="001F5271">
      <w:pPr>
        <w:widowControl w:val="0"/>
        <w:numPr>
          <w:ilvl w:val="0"/>
          <w:numId w:val="7"/>
        </w:numPr>
        <w:tabs>
          <w:tab w:val="left" w:pos="740"/>
        </w:tabs>
        <w:spacing w:after="0"/>
        <w:ind w:hanging="360"/>
        <w:jc w:val="both"/>
        <w:rPr>
          <w:sz w:val="24"/>
          <w:szCs w:val="24"/>
          <w:u w:val="single"/>
        </w:rPr>
      </w:pPr>
      <w:r w:rsidRPr="007977E8">
        <w:rPr>
          <w:rFonts w:eastAsia="Arial" w:cs="Arial"/>
          <w:sz w:val="24"/>
          <w:szCs w:val="24"/>
        </w:rPr>
        <w:t>Plus de 100m² ……………</w:t>
      </w:r>
      <w:r w:rsidRPr="007977E8">
        <w:rPr>
          <w:rFonts w:eastAsia="Arial" w:cs="Arial"/>
          <w:sz w:val="24"/>
          <w:szCs w:val="24"/>
        </w:rPr>
        <w:tab/>
        <w:t>3 prises</w:t>
      </w:r>
    </w:p>
    <w:p w14:paraId="545137D5" w14:textId="07980417" w:rsidR="00205469" w:rsidRPr="007977E8" w:rsidRDefault="001F5271" w:rsidP="003A0C49">
      <w:pPr>
        <w:pStyle w:val="Titre3"/>
      </w:pPr>
      <w:bookmarkStart w:id="61" w:name="_Toc68016621"/>
      <w:r w:rsidRPr="007977E8">
        <w:t>Niveaux et qualité du signal aux prises</w:t>
      </w:r>
      <w:bookmarkEnd w:id="61"/>
      <w:r w:rsidRPr="007977E8">
        <w:t> </w:t>
      </w:r>
    </w:p>
    <w:p w14:paraId="4AD7B7C0" w14:textId="77777777" w:rsidR="00205469" w:rsidRDefault="001F5271" w:rsidP="003A0C49">
      <w:pPr>
        <w:pStyle w:val="Titre4"/>
      </w:pPr>
      <w:bookmarkStart w:id="62" w:name="_Toc68016622"/>
      <w:r>
        <w:t>Niveaux</w:t>
      </w:r>
      <w:r w:rsidR="00C50E77">
        <w:t>.</w:t>
      </w:r>
      <w:bookmarkEnd w:id="62"/>
    </w:p>
    <w:p w14:paraId="7FDE6DAC" w14:textId="77777777" w:rsidR="0053128D" w:rsidRDefault="001F5271" w:rsidP="0053128D">
      <w:pPr>
        <w:numPr>
          <w:ilvl w:val="0"/>
          <w:numId w:val="11"/>
        </w:numPr>
        <w:spacing w:after="0" w:line="240" w:lineRule="auto"/>
        <w:ind w:hanging="360"/>
        <w:jc w:val="both"/>
        <w:rPr>
          <w:sz w:val="24"/>
          <w:szCs w:val="24"/>
        </w:rPr>
      </w:pPr>
      <w:r>
        <w:rPr>
          <w:rFonts w:eastAsia="Arial" w:cs="Arial"/>
          <w:sz w:val="24"/>
          <w:szCs w:val="24"/>
        </w:rPr>
        <w:t>Niveau aux prises pour les canaux analogiques :</w:t>
      </w:r>
    </w:p>
    <w:p w14:paraId="740855C7" w14:textId="61DAE19D" w:rsidR="00205469" w:rsidRDefault="001F5271" w:rsidP="0053128D">
      <w:pPr>
        <w:spacing w:after="0" w:line="240" w:lineRule="auto"/>
        <w:ind w:left="1224"/>
        <w:jc w:val="both"/>
        <w:rPr>
          <w:rFonts w:eastAsia="Arial" w:cs="Arial"/>
          <w:sz w:val="24"/>
          <w:szCs w:val="24"/>
        </w:rPr>
      </w:pPr>
      <w:r w:rsidRPr="0053128D">
        <w:rPr>
          <w:rFonts w:eastAsia="Arial" w:cs="Arial"/>
          <w:sz w:val="24"/>
          <w:szCs w:val="24"/>
        </w:rPr>
        <w:t xml:space="preserve">De 87,5 à </w:t>
      </w:r>
      <w:r w:rsidR="007977E8" w:rsidRPr="0053128D">
        <w:rPr>
          <w:rFonts w:eastAsia="Arial" w:cs="Arial"/>
          <w:sz w:val="24"/>
          <w:szCs w:val="24"/>
        </w:rPr>
        <w:t>10</w:t>
      </w:r>
      <w:r w:rsidR="00393852" w:rsidRPr="0053128D">
        <w:rPr>
          <w:rFonts w:eastAsia="Arial" w:cs="Arial"/>
          <w:sz w:val="24"/>
          <w:szCs w:val="24"/>
        </w:rPr>
        <w:t>8</w:t>
      </w:r>
      <w:r w:rsidR="0053128D" w:rsidRPr="0053128D">
        <w:rPr>
          <w:rFonts w:eastAsia="Arial" w:cs="Arial"/>
          <w:sz w:val="24"/>
          <w:szCs w:val="24"/>
        </w:rPr>
        <w:t>,</w:t>
      </w:r>
      <w:r w:rsidR="00393852" w:rsidRPr="0053128D">
        <w:rPr>
          <w:rFonts w:eastAsia="Arial" w:cs="Arial"/>
          <w:sz w:val="24"/>
          <w:szCs w:val="24"/>
        </w:rPr>
        <w:t>75</w:t>
      </w:r>
      <w:r w:rsidRPr="0053128D">
        <w:rPr>
          <w:rFonts w:eastAsia="Arial" w:cs="Arial"/>
          <w:sz w:val="24"/>
          <w:szCs w:val="24"/>
        </w:rPr>
        <w:t xml:space="preserve"> MHz :</w:t>
      </w:r>
      <w:r w:rsidRPr="0053128D">
        <w:rPr>
          <w:rFonts w:eastAsia="Arial" w:cs="Arial"/>
          <w:sz w:val="24"/>
          <w:szCs w:val="24"/>
        </w:rPr>
        <w:tab/>
        <w:t xml:space="preserve">Minimum = 50 </w:t>
      </w:r>
      <w:proofErr w:type="spellStart"/>
      <w:r w:rsidRPr="0053128D">
        <w:rPr>
          <w:rFonts w:eastAsia="Arial" w:cs="Arial"/>
          <w:sz w:val="24"/>
          <w:szCs w:val="24"/>
        </w:rPr>
        <w:t>dBµV</w:t>
      </w:r>
      <w:proofErr w:type="spellEnd"/>
      <w:r w:rsidRPr="0053128D">
        <w:rPr>
          <w:rFonts w:eastAsia="Arial" w:cs="Arial"/>
          <w:sz w:val="24"/>
          <w:szCs w:val="24"/>
        </w:rPr>
        <w:t xml:space="preserve"> / Maximum = </w:t>
      </w:r>
      <w:r w:rsidR="00E02A34" w:rsidRPr="0053128D">
        <w:rPr>
          <w:rFonts w:eastAsia="Arial" w:cs="Arial"/>
          <w:sz w:val="24"/>
          <w:szCs w:val="24"/>
        </w:rPr>
        <w:t xml:space="preserve">70 </w:t>
      </w:r>
      <w:proofErr w:type="spellStart"/>
      <w:r w:rsidRPr="0053128D">
        <w:rPr>
          <w:rFonts w:eastAsia="Arial" w:cs="Arial"/>
          <w:sz w:val="24"/>
          <w:szCs w:val="24"/>
        </w:rPr>
        <w:t>dBµV</w:t>
      </w:r>
      <w:proofErr w:type="spellEnd"/>
    </w:p>
    <w:p w14:paraId="250E407E" w14:textId="77777777" w:rsidR="0053128D" w:rsidRPr="0053128D" w:rsidRDefault="0053128D" w:rsidP="0053128D">
      <w:pPr>
        <w:spacing w:after="0" w:line="240" w:lineRule="auto"/>
        <w:ind w:left="1224"/>
        <w:jc w:val="both"/>
        <w:rPr>
          <w:sz w:val="24"/>
          <w:szCs w:val="24"/>
        </w:rPr>
      </w:pPr>
    </w:p>
    <w:p w14:paraId="489C9A5D" w14:textId="77777777" w:rsidR="0053128D" w:rsidRDefault="007977E8" w:rsidP="0053128D">
      <w:pPr>
        <w:numPr>
          <w:ilvl w:val="0"/>
          <w:numId w:val="11"/>
        </w:numPr>
        <w:spacing w:after="0" w:line="240" w:lineRule="auto"/>
        <w:ind w:hanging="360"/>
        <w:jc w:val="both"/>
        <w:rPr>
          <w:sz w:val="24"/>
          <w:szCs w:val="24"/>
        </w:rPr>
      </w:pPr>
      <w:r w:rsidRPr="007977E8">
        <w:rPr>
          <w:sz w:val="24"/>
          <w:szCs w:val="24"/>
        </w:rPr>
        <w:t>Niveau aux prises pour les canaux numériques DAB +</w:t>
      </w:r>
      <w:r>
        <w:rPr>
          <w:sz w:val="24"/>
          <w:szCs w:val="24"/>
        </w:rPr>
        <w:t xml:space="preserve"> </w:t>
      </w:r>
      <w:r w:rsidRPr="007977E8">
        <w:rPr>
          <w:sz w:val="24"/>
          <w:szCs w:val="24"/>
        </w:rPr>
        <w:t>:</w:t>
      </w:r>
      <w:r w:rsidRPr="0053128D">
        <w:rPr>
          <w:sz w:val="24"/>
          <w:szCs w:val="24"/>
        </w:rPr>
        <w:t xml:space="preserve"> </w:t>
      </w:r>
    </w:p>
    <w:p w14:paraId="350ED80D" w14:textId="724BD297" w:rsidR="007977E8" w:rsidRPr="0053128D" w:rsidRDefault="007977E8" w:rsidP="0053128D">
      <w:pPr>
        <w:spacing w:after="0" w:line="240" w:lineRule="auto"/>
        <w:ind w:left="1224"/>
        <w:jc w:val="both"/>
        <w:rPr>
          <w:sz w:val="24"/>
          <w:szCs w:val="24"/>
        </w:rPr>
      </w:pPr>
      <w:r w:rsidRPr="0053128D">
        <w:rPr>
          <w:rFonts w:eastAsia="Arial" w:cs="Arial"/>
          <w:sz w:val="24"/>
          <w:szCs w:val="24"/>
        </w:rPr>
        <w:t>De 174 à 240 MHz</w:t>
      </w:r>
      <w:r w:rsidRPr="0053128D">
        <w:rPr>
          <w:sz w:val="24"/>
          <w:szCs w:val="24"/>
        </w:rPr>
        <w:t> :</w:t>
      </w:r>
      <w:r w:rsidRPr="0053128D">
        <w:rPr>
          <w:sz w:val="24"/>
          <w:szCs w:val="24"/>
        </w:rPr>
        <w:tab/>
        <w:t xml:space="preserve">Minimum = 28 </w:t>
      </w:r>
      <w:proofErr w:type="spellStart"/>
      <w:r w:rsidRPr="0053128D">
        <w:rPr>
          <w:sz w:val="24"/>
          <w:szCs w:val="24"/>
        </w:rPr>
        <w:t>dBµV</w:t>
      </w:r>
      <w:proofErr w:type="spellEnd"/>
      <w:r w:rsidRPr="0053128D">
        <w:rPr>
          <w:sz w:val="24"/>
          <w:szCs w:val="24"/>
        </w:rPr>
        <w:t xml:space="preserve"> / Maximum = 94 </w:t>
      </w:r>
      <w:proofErr w:type="spellStart"/>
      <w:r w:rsidRPr="0053128D">
        <w:rPr>
          <w:sz w:val="24"/>
          <w:szCs w:val="24"/>
        </w:rPr>
        <w:t>dBµV</w:t>
      </w:r>
      <w:proofErr w:type="spellEnd"/>
    </w:p>
    <w:p w14:paraId="0ECF45C2" w14:textId="77777777" w:rsidR="007977E8" w:rsidRPr="007977E8" w:rsidRDefault="007977E8" w:rsidP="007977E8">
      <w:pPr>
        <w:spacing w:after="0" w:line="240" w:lineRule="auto"/>
        <w:ind w:left="1780"/>
        <w:jc w:val="both"/>
        <w:rPr>
          <w:sz w:val="24"/>
          <w:szCs w:val="24"/>
        </w:rPr>
      </w:pPr>
    </w:p>
    <w:p w14:paraId="1FA744E6" w14:textId="77777777" w:rsidR="0053128D" w:rsidRDefault="001F5271" w:rsidP="0053128D">
      <w:pPr>
        <w:numPr>
          <w:ilvl w:val="0"/>
          <w:numId w:val="11"/>
        </w:numPr>
        <w:spacing w:after="0" w:line="240" w:lineRule="auto"/>
        <w:ind w:hanging="360"/>
        <w:jc w:val="both"/>
        <w:rPr>
          <w:sz w:val="24"/>
          <w:szCs w:val="24"/>
        </w:rPr>
      </w:pPr>
      <w:r>
        <w:rPr>
          <w:rFonts w:eastAsia="Arial" w:cs="Arial"/>
          <w:sz w:val="24"/>
          <w:szCs w:val="24"/>
        </w:rPr>
        <w:t>Niveau aux prises pour les canaux numériques en COFDM :</w:t>
      </w:r>
    </w:p>
    <w:p w14:paraId="4B723046" w14:textId="11484141" w:rsidR="0053128D" w:rsidRDefault="001F5271" w:rsidP="0053128D">
      <w:pPr>
        <w:spacing w:after="0" w:line="240" w:lineRule="auto"/>
        <w:ind w:left="1224"/>
        <w:jc w:val="both"/>
        <w:rPr>
          <w:rFonts w:eastAsia="Arial" w:cs="Arial"/>
          <w:sz w:val="24"/>
          <w:szCs w:val="24"/>
        </w:rPr>
      </w:pPr>
      <w:r w:rsidRPr="0053128D">
        <w:rPr>
          <w:rFonts w:eastAsia="Arial" w:cs="Arial"/>
          <w:sz w:val="24"/>
          <w:szCs w:val="24"/>
        </w:rPr>
        <w:t>De 470 à 86</w:t>
      </w:r>
      <w:r w:rsidR="00462976" w:rsidRPr="0053128D">
        <w:rPr>
          <w:rFonts w:eastAsia="Arial" w:cs="Arial"/>
          <w:sz w:val="24"/>
          <w:szCs w:val="24"/>
        </w:rPr>
        <w:t>2</w:t>
      </w:r>
      <w:r w:rsidR="00E02A34" w:rsidRPr="0053128D">
        <w:rPr>
          <w:rFonts w:eastAsia="Arial" w:cs="Arial"/>
          <w:sz w:val="24"/>
          <w:szCs w:val="24"/>
        </w:rPr>
        <w:t xml:space="preserve"> </w:t>
      </w:r>
      <w:r w:rsidRPr="0053128D">
        <w:rPr>
          <w:rFonts w:eastAsia="Arial" w:cs="Arial"/>
          <w:sz w:val="24"/>
          <w:szCs w:val="24"/>
        </w:rPr>
        <w:t>MHz :</w:t>
      </w:r>
      <w:r w:rsidRPr="0053128D">
        <w:rPr>
          <w:rFonts w:eastAsia="Arial" w:cs="Arial"/>
          <w:sz w:val="24"/>
          <w:szCs w:val="24"/>
        </w:rPr>
        <w:tab/>
        <w:t xml:space="preserve">Minimum = 48 </w:t>
      </w:r>
      <w:proofErr w:type="spellStart"/>
      <w:r w:rsidRPr="0053128D">
        <w:rPr>
          <w:rFonts w:eastAsia="Arial" w:cs="Arial"/>
          <w:sz w:val="24"/>
          <w:szCs w:val="24"/>
        </w:rPr>
        <w:t>dBµV</w:t>
      </w:r>
      <w:proofErr w:type="spellEnd"/>
      <w:r w:rsidRPr="0053128D">
        <w:rPr>
          <w:rFonts w:eastAsia="Arial" w:cs="Arial"/>
          <w:sz w:val="24"/>
          <w:szCs w:val="24"/>
        </w:rPr>
        <w:t xml:space="preserve"> / Maximum = 70 </w:t>
      </w:r>
      <w:proofErr w:type="spellStart"/>
      <w:r w:rsidRPr="0053128D">
        <w:rPr>
          <w:rFonts w:eastAsia="Arial" w:cs="Arial"/>
          <w:sz w:val="24"/>
          <w:szCs w:val="24"/>
        </w:rPr>
        <w:t>dBµV</w:t>
      </w:r>
      <w:proofErr w:type="spellEnd"/>
    </w:p>
    <w:p w14:paraId="1BFC2385" w14:textId="77777777" w:rsidR="0053128D" w:rsidRDefault="0053128D" w:rsidP="0053128D">
      <w:pPr>
        <w:spacing w:after="0" w:line="240" w:lineRule="auto"/>
        <w:ind w:left="1224"/>
        <w:jc w:val="both"/>
        <w:rPr>
          <w:sz w:val="24"/>
          <w:szCs w:val="24"/>
        </w:rPr>
      </w:pPr>
    </w:p>
    <w:p w14:paraId="60989957" w14:textId="7DA9F3A8" w:rsidR="00205469" w:rsidRDefault="0053128D" w:rsidP="0053128D">
      <w:pPr>
        <w:spacing w:after="0" w:line="240" w:lineRule="auto"/>
        <w:jc w:val="both"/>
        <w:rPr>
          <w:sz w:val="24"/>
          <w:szCs w:val="24"/>
        </w:rPr>
      </w:pPr>
      <w:r>
        <w:rPr>
          <w:sz w:val="24"/>
          <w:szCs w:val="24"/>
        </w:rPr>
        <w:t xml:space="preserve">-  </w:t>
      </w:r>
      <w:r w:rsidRPr="0053128D">
        <w:rPr>
          <w:sz w:val="24"/>
          <w:szCs w:val="24"/>
        </w:rPr>
        <w:t xml:space="preserve"> </w:t>
      </w:r>
      <w:r w:rsidR="001F5271" w:rsidRPr="0053128D">
        <w:rPr>
          <w:sz w:val="24"/>
          <w:szCs w:val="24"/>
        </w:rPr>
        <w:t>Niveau aux prises pour les canaux numériques en QPSK :</w:t>
      </w:r>
    </w:p>
    <w:p w14:paraId="593F8E53" w14:textId="03F99E4E" w:rsidR="00205469" w:rsidRPr="0053128D" w:rsidRDefault="0053128D" w:rsidP="0053128D">
      <w:pPr>
        <w:spacing w:after="0" w:line="240" w:lineRule="auto"/>
        <w:ind w:left="720"/>
        <w:jc w:val="both"/>
        <w:rPr>
          <w:sz w:val="24"/>
          <w:szCs w:val="24"/>
        </w:rPr>
      </w:pPr>
      <w:r>
        <w:rPr>
          <w:sz w:val="24"/>
          <w:szCs w:val="24"/>
        </w:rPr>
        <w:t xml:space="preserve">       </w:t>
      </w:r>
      <w:r w:rsidR="001F5271" w:rsidRPr="0053128D">
        <w:rPr>
          <w:sz w:val="24"/>
          <w:szCs w:val="24"/>
        </w:rPr>
        <w:t xml:space="preserve">De </w:t>
      </w:r>
      <w:r w:rsidR="00462976" w:rsidRPr="0053128D">
        <w:rPr>
          <w:sz w:val="24"/>
          <w:szCs w:val="24"/>
        </w:rPr>
        <w:t>950</w:t>
      </w:r>
      <w:r w:rsidR="00E02A34" w:rsidRPr="0053128D">
        <w:rPr>
          <w:sz w:val="24"/>
          <w:szCs w:val="24"/>
        </w:rPr>
        <w:t xml:space="preserve"> </w:t>
      </w:r>
      <w:r w:rsidR="00462976" w:rsidRPr="0053128D">
        <w:rPr>
          <w:sz w:val="24"/>
          <w:szCs w:val="24"/>
        </w:rPr>
        <w:t>MHz à 2150</w:t>
      </w:r>
      <w:r w:rsidR="00E02A34" w:rsidRPr="0053128D">
        <w:rPr>
          <w:sz w:val="24"/>
          <w:szCs w:val="24"/>
        </w:rPr>
        <w:t xml:space="preserve"> </w:t>
      </w:r>
      <w:r w:rsidR="004A0F67" w:rsidRPr="0053128D">
        <w:rPr>
          <w:sz w:val="24"/>
          <w:szCs w:val="24"/>
        </w:rPr>
        <w:t>MHz :</w:t>
      </w:r>
      <w:r w:rsidR="001F5271" w:rsidRPr="0053128D">
        <w:rPr>
          <w:sz w:val="24"/>
          <w:szCs w:val="24"/>
        </w:rPr>
        <w:tab/>
        <w:t xml:space="preserve">Minimum = 47 </w:t>
      </w:r>
      <w:proofErr w:type="spellStart"/>
      <w:r w:rsidR="001F5271" w:rsidRPr="0053128D">
        <w:rPr>
          <w:sz w:val="24"/>
          <w:szCs w:val="24"/>
        </w:rPr>
        <w:t>dBµV</w:t>
      </w:r>
      <w:proofErr w:type="spellEnd"/>
      <w:r w:rsidR="001F5271" w:rsidRPr="0053128D">
        <w:rPr>
          <w:sz w:val="24"/>
          <w:szCs w:val="24"/>
        </w:rPr>
        <w:t xml:space="preserve"> / Maximum = 77 </w:t>
      </w:r>
      <w:proofErr w:type="spellStart"/>
      <w:r w:rsidR="001F5271" w:rsidRPr="0053128D">
        <w:rPr>
          <w:sz w:val="24"/>
          <w:szCs w:val="24"/>
        </w:rPr>
        <w:t>dBµV</w:t>
      </w:r>
      <w:proofErr w:type="spellEnd"/>
    </w:p>
    <w:p w14:paraId="7643D952" w14:textId="77777777" w:rsidR="007A6CC1" w:rsidRPr="00C201B9" w:rsidRDefault="007A6CC1" w:rsidP="007A6CC1">
      <w:pPr>
        <w:pStyle w:val="Titre3"/>
      </w:pPr>
      <w:bookmarkStart w:id="63" w:name="_Toc68016623"/>
      <w:r w:rsidRPr="00C201B9">
        <w:t>Distribution sur RJ45.</w:t>
      </w:r>
      <w:bookmarkEnd w:id="63"/>
    </w:p>
    <w:p w14:paraId="0B85211D" w14:textId="596A04FC" w:rsidR="00C201B9" w:rsidRDefault="00821BDD" w:rsidP="00C201B9">
      <w:pPr>
        <w:pStyle w:val="Titre4"/>
      </w:pPr>
      <w:bookmarkStart w:id="64" w:name="_Toc68016624"/>
      <w:r w:rsidRPr="00C201B9">
        <w:t>Câblage résidentiel d’un réseau de communication (RJ 45)</w:t>
      </w:r>
      <w:r w:rsidR="00C201B9">
        <w:t>.</w:t>
      </w:r>
      <w:bookmarkEnd w:id="64"/>
    </w:p>
    <w:p w14:paraId="75844E46" w14:textId="29787B19" w:rsidR="00E02A34" w:rsidRPr="0053128D" w:rsidRDefault="00E02A34" w:rsidP="0053128D">
      <w:pPr>
        <w:jc w:val="both"/>
        <w:rPr>
          <w:rFonts w:eastAsia="Arial" w:cs="Arial"/>
          <w:sz w:val="24"/>
          <w:szCs w:val="24"/>
        </w:rPr>
      </w:pPr>
      <w:r w:rsidRPr="0053128D">
        <w:rPr>
          <w:rFonts w:eastAsia="Arial" w:cs="Arial"/>
          <w:sz w:val="24"/>
          <w:szCs w:val="24"/>
        </w:rPr>
        <w:t>Les différents signaux ou services sont traités dans le tableau de communication (HNI).</w:t>
      </w:r>
    </w:p>
    <w:p w14:paraId="6BF8E91D" w14:textId="32CB16E8" w:rsidR="00821BDD" w:rsidRPr="0053128D" w:rsidRDefault="00E02A34" w:rsidP="0053128D">
      <w:pPr>
        <w:jc w:val="both"/>
        <w:rPr>
          <w:rFonts w:eastAsia="Arial" w:cs="Arial"/>
          <w:sz w:val="24"/>
          <w:szCs w:val="24"/>
        </w:rPr>
      </w:pPr>
      <w:r w:rsidRPr="0053128D">
        <w:rPr>
          <w:rFonts w:eastAsia="Arial" w:cs="Arial"/>
          <w:sz w:val="24"/>
          <w:szCs w:val="24"/>
        </w:rPr>
        <w:t>La distribution s’effectue par des câbles multipaires désignés comme Grade 2 TV ou Grade 3 TV pour une distribution terrestre et/ou satellite sur une ou plusieurs prises RJ45</w:t>
      </w:r>
      <w:r w:rsidR="0053128D">
        <w:rPr>
          <w:rFonts w:eastAsia="Arial" w:cs="Arial"/>
          <w:sz w:val="24"/>
          <w:szCs w:val="24"/>
        </w:rPr>
        <w:t>, l</w:t>
      </w:r>
      <w:r w:rsidR="00821BDD" w:rsidRPr="0053128D">
        <w:rPr>
          <w:sz w:val="24"/>
          <w:szCs w:val="24"/>
        </w:rPr>
        <w:t xml:space="preserve">a distribution ne pouvant pas excéder une distance limitée de </w:t>
      </w:r>
      <w:r w:rsidR="000913F0" w:rsidRPr="0053128D">
        <w:rPr>
          <w:sz w:val="24"/>
          <w:szCs w:val="24"/>
        </w:rPr>
        <w:t>45</w:t>
      </w:r>
      <w:r w:rsidR="00821BDD" w:rsidRPr="0053128D">
        <w:rPr>
          <w:sz w:val="24"/>
          <w:szCs w:val="24"/>
        </w:rPr>
        <w:t>m (XPC90483</w:t>
      </w:r>
      <w:r w:rsidR="00767F1E" w:rsidRPr="0053128D">
        <w:rPr>
          <w:sz w:val="24"/>
          <w:szCs w:val="24"/>
        </w:rPr>
        <w:t xml:space="preserve"> de novembre 2020</w:t>
      </w:r>
      <w:r w:rsidR="00821BDD" w:rsidRPr="0053128D">
        <w:rPr>
          <w:sz w:val="24"/>
          <w:szCs w:val="24"/>
        </w:rPr>
        <w:t>)</w:t>
      </w:r>
    </w:p>
    <w:p w14:paraId="48676B4E" w14:textId="46C929B2" w:rsidR="00393852" w:rsidRPr="0053128D" w:rsidRDefault="009A4D12" w:rsidP="0053128D">
      <w:pPr>
        <w:pStyle w:val="Paragraphedeliste"/>
        <w:numPr>
          <w:ilvl w:val="0"/>
          <w:numId w:val="37"/>
        </w:numPr>
        <w:rPr>
          <w:sz w:val="24"/>
          <w:szCs w:val="24"/>
        </w:rPr>
      </w:pPr>
      <w:r w:rsidRPr="0053128D">
        <w:rPr>
          <w:sz w:val="24"/>
          <w:szCs w:val="24"/>
        </w:rPr>
        <w:t>Le tableau ci-dessous indique les valeurs pour des liens</w:t>
      </w:r>
      <w:r w:rsidR="000913F0" w:rsidRPr="0053128D">
        <w:rPr>
          <w:sz w:val="24"/>
          <w:szCs w:val="24"/>
        </w:rPr>
        <w:t xml:space="preserve"> unique </w:t>
      </w:r>
      <w:r w:rsidRPr="0053128D">
        <w:rPr>
          <w:sz w:val="24"/>
          <w:szCs w:val="24"/>
        </w:rPr>
        <w:t>en câble de type</w:t>
      </w:r>
      <w:r w:rsidR="00393852" w:rsidRPr="0053128D">
        <w:rPr>
          <w:sz w:val="24"/>
          <w:szCs w:val="24"/>
        </w:rPr>
        <w:t xml:space="preserve"> Grade 2</w:t>
      </w:r>
      <w:r w:rsidR="008749E7">
        <w:rPr>
          <w:sz w:val="24"/>
          <w:szCs w:val="24"/>
        </w:rPr>
        <w:t xml:space="preserve"> </w:t>
      </w:r>
      <w:r w:rsidR="00393852" w:rsidRPr="0053128D">
        <w:rPr>
          <w:sz w:val="24"/>
          <w:szCs w:val="24"/>
        </w:rPr>
        <w:t>TV ou Grade 3</w:t>
      </w:r>
      <w:r w:rsidR="008749E7">
        <w:rPr>
          <w:sz w:val="24"/>
          <w:szCs w:val="24"/>
        </w:rPr>
        <w:t xml:space="preserve"> </w:t>
      </w:r>
      <w:r w:rsidR="00393852" w:rsidRPr="0053128D">
        <w:rPr>
          <w:sz w:val="24"/>
          <w:szCs w:val="24"/>
        </w:rPr>
        <w:t xml:space="preserve">TV   </w:t>
      </w:r>
    </w:p>
    <w:p w14:paraId="1F91D630" w14:textId="77777777" w:rsidR="00393852" w:rsidRPr="0053128D" w:rsidRDefault="00393852" w:rsidP="00393852">
      <w:pPr>
        <w:pStyle w:val="Paragraphedeliste"/>
        <w:rPr>
          <w:strike/>
        </w:rPr>
      </w:pPr>
    </w:p>
    <w:p w14:paraId="07ECD660" w14:textId="77777777" w:rsidR="009A4D12" w:rsidRPr="0053128D" w:rsidRDefault="009A4D12" w:rsidP="0053128D">
      <w:pPr>
        <w:rPr>
          <w:highlight w:val="yellow"/>
        </w:rPr>
      </w:pPr>
      <w:r w:rsidRPr="00E4727F">
        <w:rPr>
          <w:noProof/>
          <w:highlight w:val="yellow"/>
        </w:rPr>
        <w:lastRenderedPageBreak/>
        <w:drawing>
          <wp:inline distT="0" distB="0" distL="0" distR="0" wp14:anchorId="084CD625" wp14:editId="06C00FE1">
            <wp:extent cx="5760720" cy="26104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2610485"/>
                    </a:xfrm>
                    <a:prstGeom prst="rect">
                      <a:avLst/>
                    </a:prstGeom>
                  </pic:spPr>
                </pic:pic>
              </a:graphicData>
            </a:graphic>
          </wp:inline>
        </w:drawing>
      </w:r>
    </w:p>
    <w:p w14:paraId="23E8CA16" w14:textId="77777777" w:rsidR="009A4D12" w:rsidRPr="0053128D" w:rsidRDefault="009A4D12" w:rsidP="009A4D12">
      <w:pPr>
        <w:pStyle w:val="Paragraphedeliste"/>
        <w:numPr>
          <w:ilvl w:val="0"/>
          <w:numId w:val="37"/>
        </w:numPr>
        <w:rPr>
          <w:sz w:val="24"/>
          <w:szCs w:val="24"/>
        </w:rPr>
      </w:pPr>
      <w:r w:rsidRPr="0053128D">
        <w:rPr>
          <w:sz w:val="24"/>
          <w:szCs w:val="24"/>
        </w:rPr>
        <w:t xml:space="preserve">En sortie du HNI on pourra rajouter un système de répartition passif (appelé HNI multiple), si le niveau de signal est suffisant, c’est-à-dire qu’il tient compte de la perte du répartiteur. </w:t>
      </w:r>
    </w:p>
    <w:p w14:paraId="17708451" w14:textId="74C1A94E" w:rsidR="009A4D12" w:rsidRPr="0053128D" w:rsidRDefault="009A4D12" w:rsidP="009A4D12">
      <w:pPr>
        <w:pStyle w:val="Paragraphedeliste"/>
        <w:numPr>
          <w:ilvl w:val="0"/>
          <w:numId w:val="37"/>
        </w:numPr>
        <w:rPr>
          <w:sz w:val="24"/>
          <w:szCs w:val="24"/>
        </w:rPr>
      </w:pPr>
      <w:r w:rsidRPr="0053128D">
        <w:rPr>
          <w:sz w:val="24"/>
          <w:szCs w:val="24"/>
        </w:rPr>
        <w:t>Dans le cas où le niveau n’est pas suffisant un répartiteur dit « actif » (</w:t>
      </w:r>
      <w:r w:rsidR="00074541" w:rsidRPr="0053128D">
        <w:rPr>
          <w:sz w:val="24"/>
          <w:szCs w:val="24"/>
        </w:rPr>
        <w:t xml:space="preserve">aussi </w:t>
      </w:r>
      <w:r w:rsidRPr="0053128D">
        <w:rPr>
          <w:sz w:val="24"/>
          <w:szCs w:val="24"/>
        </w:rPr>
        <w:t xml:space="preserve">appelé HNI multiple) sera à utiliser ; dans ce cas le niveau de signal ainsi que la qualité du signal (BER) devront être suffisant, c’est-à-dire être conforme à </w:t>
      </w:r>
      <w:r w:rsidR="00767F1E" w:rsidRPr="0053128D">
        <w:rPr>
          <w:sz w:val="24"/>
          <w:szCs w:val="24"/>
        </w:rPr>
        <w:t>l</w:t>
      </w:r>
      <w:r w:rsidRPr="0053128D">
        <w:rPr>
          <w:sz w:val="24"/>
          <w:szCs w:val="24"/>
        </w:rPr>
        <w:t>’EN 60728, (niveaux, Intermodulation, compensation de pente).</w:t>
      </w:r>
      <w:r w:rsidR="008F3AD4" w:rsidRPr="0053128D">
        <w:rPr>
          <w:sz w:val="24"/>
          <w:szCs w:val="24"/>
        </w:rPr>
        <w:t xml:space="preserve"> </w:t>
      </w:r>
    </w:p>
    <w:p w14:paraId="349D8416" w14:textId="1C566F91" w:rsidR="009A4D12" w:rsidRPr="0053128D" w:rsidRDefault="009A4D12" w:rsidP="009A4D12">
      <w:pPr>
        <w:pStyle w:val="Paragraphedeliste"/>
        <w:numPr>
          <w:ilvl w:val="0"/>
          <w:numId w:val="37"/>
        </w:numPr>
        <w:rPr>
          <w:strike/>
          <w:sz w:val="24"/>
          <w:szCs w:val="24"/>
        </w:rPr>
      </w:pPr>
      <w:r w:rsidRPr="0053128D">
        <w:rPr>
          <w:sz w:val="24"/>
          <w:szCs w:val="24"/>
        </w:rPr>
        <w:t xml:space="preserve">Le tableau ci-dessous indique les valeurs pour des liens en câble de type </w:t>
      </w:r>
      <w:r w:rsidR="00F223EF" w:rsidRPr="0053128D">
        <w:rPr>
          <w:sz w:val="24"/>
          <w:szCs w:val="24"/>
        </w:rPr>
        <w:t xml:space="preserve">Grade 2 TV ou Grade 3TV   </w:t>
      </w:r>
    </w:p>
    <w:p w14:paraId="0884156C" w14:textId="77777777" w:rsidR="0053128D" w:rsidRPr="0053128D" w:rsidRDefault="0053128D" w:rsidP="0053128D">
      <w:pPr>
        <w:pStyle w:val="Paragraphedeliste"/>
        <w:rPr>
          <w:strike/>
          <w:sz w:val="24"/>
          <w:szCs w:val="24"/>
        </w:rPr>
      </w:pPr>
    </w:p>
    <w:p w14:paraId="69F6C594" w14:textId="542DDF87" w:rsidR="009A4D12" w:rsidRDefault="009A4D12" w:rsidP="0053128D">
      <w:r w:rsidRPr="00E4727F">
        <w:rPr>
          <w:noProof/>
          <w:highlight w:val="yellow"/>
        </w:rPr>
        <w:drawing>
          <wp:inline distT="0" distB="0" distL="0" distR="0" wp14:anchorId="112DD454" wp14:editId="263746BA">
            <wp:extent cx="5760720" cy="223075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2230755"/>
                    </a:xfrm>
                    <a:prstGeom prst="rect">
                      <a:avLst/>
                    </a:prstGeom>
                  </pic:spPr>
                </pic:pic>
              </a:graphicData>
            </a:graphic>
          </wp:inline>
        </w:drawing>
      </w:r>
    </w:p>
    <w:p w14:paraId="3B06A09F" w14:textId="40AF386A" w:rsidR="009A4D12" w:rsidRPr="0053128D" w:rsidRDefault="009A4D12" w:rsidP="0053128D">
      <w:pPr>
        <w:pStyle w:val="Paragraphedeliste"/>
        <w:numPr>
          <w:ilvl w:val="0"/>
          <w:numId w:val="37"/>
        </w:numPr>
        <w:rPr>
          <w:sz w:val="24"/>
          <w:szCs w:val="24"/>
        </w:rPr>
      </w:pPr>
      <w:r w:rsidRPr="0053128D">
        <w:rPr>
          <w:sz w:val="24"/>
          <w:szCs w:val="24"/>
        </w:rPr>
        <w:t>Dans le cas de liaison pouvant aller jusqu’à 45m, chaque HNI sera calculé individuellement, et tiendra compte de spécificité</w:t>
      </w:r>
      <w:r w:rsidR="00074541" w:rsidRPr="0053128D">
        <w:rPr>
          <w:sz w:val="24"/>
          <w:szCs w:val="24"/>
        </w:rPr>
        <w:t>s</w:t>
      </w:r>
      <w:r w:rsidRPr="0053128D">
        <w:rPr>
          <w:sz w:val="24"/>
          <w:szCs w:val="24"/>
        </w:rPr>
        <w:t xml:space="preserve"> particulière</w:t>
      </w:r>
      <w:r w:rsidR="00074541" w:rsidRPr="0053128D">
        <w:rPr>
          <w:sz w:val="24"/>
          <w:szCs w:val="24"/>
        </w:rPr>
        <w:t>s</w:t>
      </w:r>
      <w:r w:rsidRPr="0053128D">
        <w:rPr>
          <w:sz w:val="24"/>
          <w:szCs w:val="24"/>
        </w:rPr>
        <w:t xml:space="preserve"> </w:t>
      </w:r>
      <w:r w:rsidR="00767F1E" w:rsidRPr="0053128D">
        <w:rPr>
          <w:sz w:val="24"/>
          <w:szCs w:val="24"/>
        </w:rPr>
        <w:t>(</w:t>
      </w:r>
      <w:r w:rsidRPr="0053128D">
        <w:rPr>
          <w:sz w:val="24"/>
          <w:szCs w:val="24"/>
        </w:rPr>
        <w:t>voir tableau A3</w:t>
      </w:r>
      <w:r w:rsidR="000913F0" w:rsidRPr="0053128D">
        <w:rPr>
          <w:sz w:val="24"/>
          <w:szCs w:val="24"/>
        </w:rPr>
        <w:t xml:space="preserve"> </w:t>
      </w:r>
      <w:r w:rsidRPr="0053128D">
        <w:rPr>
          <w:sz w:val="24"/>
          <w:szCs w:val="24"/>
        </w:rPr>
        <w:t>de la norme</w:t>
      </w:r>
      <w:r w:rsidR="000913F0" w:rsidRPr="0053128D">
        <w:rPr>
          <w:sz w:val="24"/>
          <w:szCs w:val="24"/>
        </w:rPr>
        <w:t xml:space="preserve"> expérimentale XP C 90-483</w:t>
      </w:r>
      <w:r w:rsidR="00767F1E" w:rsidRPr="0053128D">
        <w:rPr>
          <w:sz w:val="24"/>
          <w:szCs w:val="24"/>
        </w:rPr>
        <w:t>)</w:t>
      </w:r>
      <w:r w:rsidRPr="0053128D">
        <w:rPr>
          <w:sz w:val="24"/>
          <w:szCs w:val="24"/>
        </w:rPr>
        <w:t>.</w:t>
      </w:r>
    </w:p>
    <w:p w14:paraId="58C58B77" w14:textId="7FA89D24" w:rsidR="00767F1E" w:rsidRPr="007977E8" w:rsidRDefault="00767F1E" w:rsidP="007977E8">
      <w:pPr>
        <w:pStyle w:val="Paragraphedeliste"/>
        <w:numPr>
          <w:ilvl w:val="0"/>
          <w:numId w:val="37"/>
        </w:numPr>
        <w:rPr>
          <w:sz w:val="24"/>
          <w:szCs w:val="24"/>
        </w:rPr>
      </w:pPr>
      <w:r w:rsidRPr="007977E8">
        <w:rPr>
          <w:sz w:val="24"/>
          <w:szCs w:val="24"/>
        </w:rPr>
        <w:lastRenderedPageBreak/>
        <w:t xml:space="preserve">Pour compenser les pertes importantes des câbles Grade 2 TV et Grade 3TV et respecter les niveaux requis à la sortie du </w:t>
      </w:r>
      <w:proofErr w:type="spellStart"/>
      <w:r w:rsidRPr="007977E8">
        <w:rPr>
          <w:sz w:val="24"/>
          <w:szCs w:val="24"/>
        </w:rPr>
        <w:t>Balun</w:t>
      </w:r>
      <w:proofErr w:type="spellEnd"/>
      <w:r w:rsidRPr="007977E8">
        <w:rPr>
          <w:sz w:val="24"/>
          <w:szCs w:val="24"/>
        </w:rPr>
        <w:t>, un amplificateur sera probablement nécessaire dans chaque appartement (HNI multiple)</w:t>
      </w:r>
    </w:p>
    <w:p w14:paraId="145CA319" w14:textId="77777777" w:rsidR="00C201B9" w:rsidRPr="005507E8" w:rsidRDefault="00821BDD" w:rsidP="00C201B9">
      <w:pPr>
        <w:pStyle w:val="Paragraphedeliste"/>
        <w:numPr>
          <w:ilvl w:val="0"/>
          <w:numId w:val="38"/>
        </w:numPr>
        <w:rPr>
          <w:sz w:val="24"/>
          <w:szCs w:val="24"/>
        </w:rPr>
      </w:pPr>
      <w:r w:rsidRPr="005507E8">
        <w:rPr>
          <w:sz w:val="24"/>
          <w:szCs w:val="24"/>
        </w:rPr>
        <w:t xml:space="preserve">Les mesures devront être effectuées </w:t>
      </w:r>
      <w:r w:rsidR="009C42AA" w:rsidRPr="005507E8">
        <w:rPr>
          <w:sz w:val="24"/>
          <w:szCs w:val="24"/>
        </w:rPr>
        <w:t>à la sortie d’u</w:t>
      </w:r>
      <w:r w:rsidRPr="005507E8">
        <w:rPr>
          <w:sz w:val="24"/>
          <w:szCs w:val="24"/>
        </w:rPr>
        <w:t xml:space="preserve">n cordon </w:t>
      </w:r>
      <w:proofErr w:type="spellStart"/>
      <w:r w:rsidRPr="005507E8">
        <w:rPr>
          <w:sz w:val="24"/>
          <w:szCs w:val="24"/>
        </w:rPr>
        <w:t>balun</w:t>
      </w:r>
      <w:proofErr w:type="spellEnd"/>
      <w:r w:rsidR="009C42AA" w:rsidRPr="005507E8">
        <w:rPr>
          <w:sz w:val="24"/>
          <w:szCs w:val="24"/>
        </w:rPr>
        <w:t xml:space="preserve"> (représentatif de celui utilisé par le consommateur)</w:t>
      </w:r>
      <w:r w:rsidRPr="005507E8">
        <w:rPr>
          <w:sz w:val="24"/>
          <w:szCs w:val="24"/>
        </w:rPr>
        <w:t xml:space="preserve"> connecté à la prise RJ45</w:t>
      </w:r>
      <w:r w:rsidR="00B85668" w:rsidRPr="005507E8">
        <w:rPr>
          <w:sz w:val="24"/>
          <w:szCs w:val="24"/>
        </w:rPr>
        <w:t xml:space="preserve">. </w:t>
      </w:r>
    </w:p>
    <w:p w14:paraId="40E9BAB7" w14:textId="7CB67B64" w:rsidR="00C201B9" w:rsidRPr="005507E8" w:rsidRDefault="00821BDD" w:rsidP="00C201B9">
      <w:pPr>
        <w:pStyle w:val="Paragraphedeliste"/>
        <w:numPr>
          <w:ilvl w:val="0"/>
          <w:numId w:val="38"/>
        </w:numPr>
        <w:rPr>
          <w:sz w:val="24"/>
          <w:szCs w:val="24"/>
        </w:rPr>
      </w:pPr>
      <w:r w:rsidRPr="005507E8">
        <w:rPr>
          <w:sz w:val="24"/>
          <w:szCs w:val="24"/>
        </w:rPr>
        <w:t xml:space="preserve">Les </w:t>
      </w:r>
      <w:r w:rsidR="00400572">
        <w:rPr>
          <w:sz w:val="24"/>
          <w:szCs w:val="24"/>
        </w:rPr>
        <w:t>s</w:t>
      </w:r>
      <w:r w:rsidRPr="005507E8">
        <w:rPr>
          <w:sz w:val="24"/>
          <w:szCs w:val="24"/>
        </w:rPr>
        <w:t xml:space="preserve">ignaux véhiculés par ce </w:t>
      </w:r>
      <w:proofErr w:type="spellStart"/>
      <w:r w:rsidRPr="005507E8">
        <w:rPr>
          <w:sz w:val="24"/>
          <w:szCs w:val="24"/>
        </w:rPr>
        <w:t>balun</w:t>
      </w:r>
      <w:proofErr w:type="spellEnd"/>
      <w:r w:rsidRPr="005507E8">
        <w:rPr>
          <w:sz w:val="24"/>
          <w:szCs w:val="24"/>
        </w:rPr>
        <w:t xml:space="preserve"> devront permettre de commuter les polarisations </w:t>
      </w:r>
      <w:r w:rsidR="00C56FA0" w:rsidRPr="005507E8">
        <w:rPr>
          <w:sz w:val="24"/>
          <w:szCs w:val="24"/>
        </w:rPr>
        <w:t xml:space="preserve">et les positions </w:t>
      </w:r>
      <w:r w:rsidRPr="005507E8">
        <w:rPr>
          <w:sz w:val="24"/>
          <w:szCs w:val="24"/>
        </w:rPr>
        <w:t xml:space="preserve">issues d’un </w:t>
      </w:r>
      <w:proofErr w:type="spellStart"/>
      <w:r w:rsidRPr="005507E8">
        <w:rPr>
          <w:sz w:val="24"/>
          <w:szCs w:val="24"/>
        </w:rPr>
        <w:t>multicommutateur</w:t>
      </w:r>
      <w:proofErr w:type="spellEnd"/>
      <w:r w:rsidRPr="005507E8">
        <w:rPr>
          <w:sz w:val="24"/>
          <w:szCs w:val="24"/>
        </w:rPr>
        <w:t xml:space="preserve"> (14V, 18V, 22KHz et </w:t>
      </w:r>
      <w:proofErr w:type="spellStart"/>
      <w:r w:rsidRPr="005507E8">
        <w:rPr>
          <w:sz w:val="24"/>
          <w:szCs w:val="24"/>
        </w:rPr>
        <w:t>DiS</w:t>
      </w:r>
      <w:r w:rsidR="009C42AA" w:rsidRPr="005507E8">
        <w:rPr>
          <w:sz w:val="24"/>
          <w:szCs w:val="24"/>
        </w:rPr>
        <w:t>E</w:t>
      </w:r>
      <w:r w:rsidRPr="005507E8">
        <w:rPr>
          <w:sz w:val="24"/>
          <w:szCs w:val="24"/>
        </w:rPr>
        <w:t>qC</w:t>
      </w:r>
      <w:proofErr w:type="spellEnd"/>
      <w:r w:rsidRPr="005507E8">
        <w:rPr>
          <w:sz w:val="24"/>
          <w:szCs w:val="24"/>
        </w:rPr>
        <w:t>)</w:t>
      </w:r>
      <w:r w:rsidR="00C56FA0" w:rsidRPr="005507E8">
        <w:rPr>
          <w:sz w:val="24"/>
          <w:szCs w:val="24"/>
        </w:rPr>
        <w:t>.</w:t>
      </w:r>
    </w:p>
    <w:p w14:paraId="4126FA1D" w14:textId="757CDE88" w:rsidR="00B85668" w:rsidRPr="0053128D" w:rsidRDefault="00821BDD" w:rsidP="00C56FA0">
      <w:pPr>
        <w:pStyle w:val="Paragraphedeliste"/>
        <w:numPr>
          <w:ilvl w:val="0"/>
          <w:numId w:val="38"/>
        </w:numPr>
        <w:rPr>
          <w:sz w:val="24"/>
          <w:szCs w:val="24"/>
        </w:rPr>
      </w:pPr>
      <w:r w:rsidRPr="005507E8">
        <w:rPr>
          <w:sz w:val="24"/>
          <w:szCs w:val="24"/>
        </w:rPr>
        <w:t xml:space="preserve">L’ensemble amplificateur et </w:t>
      </w:r>
      <w:proofErr w:type="spellStart"/>
      <w:r w:rsidRPr="005507E8">
        <w:rPr>
          <w:sz w:val="24"/>
          <w:szCs w:val="24"/>
        </w:rPr>
        <w:t>Balun</w:t>
      </w:r>
      <w:proofErr w:type="spellEnd"/>
      <w:r w:rsidRPr="005507E8">
        <w:rPr>
          <w:sz w:val="24"/>
          <w:szCs w:val="24"/>
        </w:rPr>
        <w:t xml:space="preserve"> devra également, lors d’un raccordement à un réseau câblé, véhiculer la voie de retour</w:t>
      </w:r>
      <w:r w:rsidR="009C42AA" w:rsidRPr="005507E8">
        <w:rPr>
          <w:sz w:val="24"/>
          <w:szCs w:val="24"/>
        </w:rPr>
        <w:t>.</w:t>
      </w:r>
    </w:p>
    <w:p w14:paraId="671DC6FF" w14:textId="77777777" w:rsidR="00400572" w:rsidRPr="00400572" w:rsidRDefault="00B85668" w:rsidP="00400572">
      <w:pPr>
        <w:rPr>
          <w:sz w:val="24"/>
          <w:szCs w:val="24"/>
        </w:rPr>
      </w:pPr>
      <w:r w:rsidRPr="00400572">
        <w:rPr>
          <w:sz w:val="24"/>
          <w:szCs w:val="24"/>
        </w:rPr>
        <w:t>Il est conseillé sur</w:t>
      </w:r>
      <w:r w:rsidR="00821BDD" w:rsidRPr="00400572">
        <w:rPr>
          <w:sz w:val="24"/>
          <w:szCs w:val="24"/>
        </w:rPr>
        <w:t xml:space="preserve"> des installations en RJ 45, de distribuer au moins sur </w:t>
      </w:r>
      <w:r w:rsidR="00074541" w:rsidRPr="00400572">
        <w:rPr>
          <w:sz w:val="24"/>
          <w:szCs w:val="24"/>
        </w:rPr>
        <w:t xml:space="preserve">la </w:t>
      </w:r>
      <w:r w:rsidR="00821BDD" w:rsidRPr="00400572">
        <w:rPr>
          <w:sz w:val="24"/>
          <w:szCs w:val="24"/>
        </w:rPr>
        <w:t xml:space="preserve">prise </w:t>
      </w:r>
      <w:r w:rsidR="00074541" w:rsidRPr="00400572">
        <w:rPr>
          <w:sz w:val="24"/>
          <w:szCs w:val="24"/>
        </w:rPr>
        <w:t>principale du logement</w:t>
      </w:r>
      <w:r w:rsidR="00821BDD" w:rsidRPr="00400572">
        <w:rPr>
          <w:sz w:val="24"/>
          <w:szCs w:val="24"/>
        </w:rPr>
        <w:t>, les signaux terrestres et satellites via un câble coaxial</w:t>
      </w:r>
      <w:r w:rsidR="00767F1E" w:rsidRPr="00400572">
        <w:rPr>
          <w:sz w:val="24"/>
          <w:szCs w:val="24"/>
        </w:rPr>
        <w:t xml:space="preserve"> </w:t>
      </w:r>
      <w:r w:rsidR="00074541" w:rsidRPr="00400572">
        <w:rPr>
          <w:sz w:val="24"/>
          <w:szCs w:val="24"/>
        </w:rPr>
        <w:t xml:space="preserve">(Lien De Déport Spécialisé, </w:t>
      </w:r>
      <w:r w:rsidR="00767F1E" w:rsidRPr="00400572">
        <w:rPr>
          <w:sz w:val="24"/>
          <w:szCs w:val="24"/>
        </w:rPr>
        <w:t>appelé communément LDDS)</w:t>
      </w:r>
      <w:r w:rsidR="00074541" w:rsidRPr="00400572">
        <w:rPr>
          <w:sz w:val="24"/>
          <w:szCs w:val="24"/>
        </w:rPr>
        <w:t>.</w:t>
      </w:r>
    </w:p>
    <w:p w14:paraId="4EE65C0C" w14:textId="77777777" w:rsidR="008749E7" w:rsidRDefault="008749E7">
      <w:pPr>
        <w:rPr>
          <w:b/>
          <w:bCs/>
          <w:sz w:val="24"/>
          <w:szCs w:val="24"/>
          <w:u w:val="single"/>
        </w:rPr>
      </w:pPr>
      <w:r>
        <w:rPr>
          <w:bCs/>
          <w:sz w:val="24"/>
          <w:szCs w:val="24"/>
          <w:u w:val="single"/>
        </w:rPr>
        <w:br w:type="page"/>
      </w:r>
    </w:p>
    <w:p w14:paraId="5FDECBF7" w14:textId="6383B5E7" w:rsidR="00205469" w:rsidRPr="00665787" w:rsidRDefault="001F5271" w:rsidP="00665787">
      <w:pPr>
        <w:pStyle w:val="Sansinterligne"/>
        <w:rPr>
          <w:b/>
          <w:bCs/>
          <w:u w:val="single"/>
        </w:rPr>
      </w:pPr>
      <w:r w:rsidRPr="00665787">
        <w:rPr>
          <w:b/>
          <w:bCs/>
          <w:u w:val="single"/>
        </w:rPr>
        <w:lastRenderedPageBreak/>
        <w:t>Rapport signal à bruit à la prise</w:t>
      </w:r>
      <w:r w:rsidR="008749E7" w:rsidRPr="00665787">
        <w:rPr>
          <w:b/>
          <w:bCs/>
          <w:u w:val="single"/>
        </w:rPr>
        <w:t> :</w:t>
      </w:r>
    </w:p>
    <w:p w14:paraId="0143AAA9" w14:textId="77777777" w:rsidR="00205469" w:rsidRDefault="00205469">
      <w:pPr>
        <w:widowControl w:val="0"/>
        <w:tabs>
          <w:tab w:val="left" w:pos="740"/>
        </w:tabs>
        <w:spacing w:after="0" w:line="240" w:lineRule="auto"/>
        <w:ind w:left="360"/>
      </w:pPr>
    </w:p>
    <w:p w14:paraId="1BF6C666" w14:textId="77777777" w:rsidR="00D11F46" w:rsidRDefault="00D11F46">
      <w:pPr>
        <w:widowControl w:val="0"/>
        <w:tabs>
          <w:tab w:val="left" w:pos="740"/>
        </w:tabs>
        <w:spacing w:after="0" w:line="240" w:lineRule="auto"/>
        <w:ind w:left="360"/>
      </w:pPr>
      <w:r w:rsidRPr="00701743">
        <w:rPr>
          <w:noProof/>
          <w:lang w:val="es-ES" w:eastAsia="es-ES"/>
        </w:rPr>
        <w:drawing>
          <wp:inline distT="0" distB="0" distL="0" distR="0" wp14:anchorId="38862434" wp14:editId="0D27B07E">
            <wp:extent cx="5471160" cy="4259580"/>
            <wp:effectExtent l="0" t="0" r="0" b="0"/>
            <wp:docPr id="3" name="Image 3" descr="en no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en norm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1160" cy="4259580"/>
                    </a:xfrm>
                    <a:prstGeom prst="rect">
                      <a:avLst/>
                    </a:prstGeom>
                    <a:noFill/>
                    <a:ln>
                      <a:noFill/>
                    </a:ln>
                  </pic:spPr>
                </pic:pic>
              </a:graphicData>
            </a:graphic>
          </wp:inline>
        </w:drawing>
      </w:r>
    </w:p>
    <w:p w14:paraId="652608F3" w14:textId="77777777" w:rsidR="00205469" w:rsidRDefault="001F5271">
      <w:pPr>
        <w:widowControl w:val="0"/>
        <w:tabs>
          <w:tab w:val="left" w:pos="740"/>
        </w:tabs>
        <w:spacing w:after="0" w:line="240" w:lineRule="auto"/>
        <w:ind w:left="360"/>
      </w:pPr>
      <w:r>
        <w:rPr>
          <w:rFonts w:eastAsia="Arial" w:cs="Arial"/>
          <w:sz w:val="24"/>
          <w:szCs w:val="24"/>
          <w:highlight w:val="yellow"/>
        </w:rPr>
        <w:t xml:space="preserve"> </w:t>
      </w:r>
    </w:p>
    <w:p w14:paraId="7F324C12" w14:textId="77777777" w:rsidR="00205469" w:rsidRDefault="00205469">
      <w:pPr>
        <w:ind w:left="1800"/>
      </w:pPr>
    </w:p>
    <w:p w14:paraId="479D4560" w14:textId="77777777" w:rsidR="00205469" w:rsidRDefault="001F5271" w:rsidP="008749E7">
      <w:pPr>
        <w:ind w:left="1080" w:firstLine="720"/>
        <w:rPr>
          <w:rFonts w:eastAsia="Arial" w:cs="Arial"/>
        </w:rPr>
      </w:pPr>
      <w:r>
        <w:rPr>
          <w:rFonts w:eastAsia="Arial" w:cs="Arial"/>
        </w:rPr>
        <w:t xml:space="preserve">Le taux d’erreur BER sera supérieur </w:t>
      </w:r>
      <w:r w:rsidRPr="00462976">
        <w:rPr>
          <w:rFonts w:eastAsia="Arial" w:cs="Arial"/>
        </w:rPr>
        <w:t xml:space="preserve">à </w:t>
      </w:r>
      <w:r w:rsidRPr="00AF65DE">
        <w:rPr>
          <w:rFonts w:eastAsia="Arial" w:cs="Arial"/>
        </w:rPr>
        <w:t>1e 10-4</w:t>
      </w:r>
    </w:p>
    <w:p w14:paraId="777B5102" w14:textId="3C454852" w:rsidR="00894FAC" w:rsidRDefault="00894FAC">
      <w:pPr>
        <w:ind w:left="1800"/>
        <w:rPr>
          <w:rFonts w:eastAsia="Arial" w:cs="Arial"/>
        </w:rPr>
      </w:pPr>
      <w:r>
        <w:rPr>
          <w:rFonts w:eastAsia="Arial" w:cs="Arial"/>
        </w:rPr>
        <w:t>Ces valeurs sont</w:t>
      </w:r>
      <w:r w:rsidR="00642281">
        <w:rPr>
          <w:rFonts w:eastAsia="Arial" w:cs="Arial"/>
        </w:rPr>
        <w:t xml:space="preserve"> mesurées sur une </w:t>
      </w:r>
      <w:r w:rsidR="00642281" w:rsidRPr="008749E7">
        <w:rPr>
          <w:rFonts w:eastAsia="Arial" w:cs="Arial"/>
        </w:rPr>
        <w:t>prise</w:t>
      </w:r>
      <w:r w:rsidR="001F5106" w:rsidRPr="008749E7">
        <w:rPr>
          <w:rFonts w:eastAsia="Arial" w:cs="Arial"/>
        </w:rPr>
        <w:t xml:space="preserve"> F ou</w:t>
      </w:r>
      <w:r w:rsidR="00642281" w:rsidRPr="008749E7">
        <w:rPr>
          <w:rFonts w:eastAsia="Arial" w:cs="Arial"/>
        </w:rPr>
        <w:t xml:space="preserve"> IEC</w:t>
      </w:r>
      <w:r w:rsidR="00642281">
        <w:rPr>
          <w:rFonts w:eastAsia="Arial" w:cs="Arial"/>
        </w:rPr>
        <w:t>.</w:t>
      </w:r>
    </w:p>
    <w:p w14:paraId="50DFB176" w14:textId="77777777" w:rsidR="00642281" w:rsidRDefault="00642281">
      <w:pPr>
        <w:ind w:left="1800"/>
        <w:rPr>
          <w:rFonts w:eastAsia="Arial" w:cs="Arial"/>
        </w:rPr>
      </w:pPr>
      <w:r>
        <w:rPr>
          <w:rFonts w:eastAsia="Arial" w:cs="Arial"/>
        </w:rPr>
        <w:t xml:space="preserve">Dans le cas d’une distribution sur RJ45, elles sont mesurées au bout du cordon </w:t>
      </w:r>
      <w:proofErr w:type="spellStart"/>
      <w:r>
        <w:rPr>
          <w:rFonts w:eastAsia="Arial" w:cs="Arial"/>
        </w:rPr>
        <w:t>Balun</w:t>
      </w:r>
      <w:proofErr w:type="spellEnd"/>
      <w:r>
        <w:rPr>
          <w:rFonts w:eastAsia="Arial" w:cs="Arial"/>
        </w:rPr>
        <w:t xml:space="preserve"> qui devrait donc être fourni à l’occupant du logement pour éviter toute contestation ultérieure.</w:t>
      </w:r>
    </w:p>
    <w:sectPr w:rsidR="00642281">
      <w:headerReference w:type="default" r:id="rId21"/>
      <w:footerReference w:type="default" r:id="rId22"/>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85F6C" w14:textId="77777777" w:rsidR="007E1155" w:rsidRDefault="007E1155" w:rsidP="00894493">
      <w:pPr>
        <w:spacing w:after="0" w:line="240" w:lineRule="auto"/>
      </w:pPr>
      <w:r>
        <w:separator/>
      </w:r>
    </w:p>
  </w:endnote>
  <w:endnote w:type="continuationSeparator" w:id="0">
    <w:p w14:paraId="3B439201" w14:textId="77777777" w:rsidR="007E1155" w:rsidRDefault="007E1155" w:rsidP="0089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101811"/>
      <w:docPartObj>
        <w:docPartGallery w:val="Page Numbers (Bottom of Page)"/>
        <w:docPartUnique/>
      </w:docPartObj>
    </w:sdtPr>
    <w:sdtEndPr/>
    <w:sdtContent>
      <w:p w14:paraId="4934E63A" w14:textId="77777777" w:rsidR="00BB5A49" w:rsidRDefault="00BB5A49">
        <w:pPr>
          <w:pStyle w:val="Pieddepage"/>
          <w:jc w:val="center"/>
        </w:pPr>
        <w:r>
          <w:fldChar w:fldCharType="begin"/>
        </w:r>
        <w:r>
          <w:instrText>PAGE   \* MERGEFORMAT</w:instrText>
        </w:r>
        <w:r>
          <w:fldChar w:fldCharType="separate"/>
        </w:r>
        <w:r>
          <w:rPr>
            <w:noProof/>
          </w:rPr>
          <w:t>4</w:t>
        </w:r>
        <w:r>
          <w:fldChar w:fldCharType="end"/>
        </w:r>
      </w:p>
      <w:p w14:paraId="0D71080E" w14:textId="77777777" w:rsidR="00BB5A49" w:rsidRDefault="007E1155" w:rsidP="002252AC">
        <w:pPr>
          <w:pStyle w:val="Pieddepage"/>
        </w:pPr>
      </w:p>
    </w:sdtContent>
  </w:sdt>
  <w:p w14:paraId="444EB16A" w14:textId="77777777" w:rsidR="00BB5A49" w:rsidRDefault="00BB5A49" w:rsidP="002252AC">
    <w:pPr>
      <w:pStyle w:val="Pieddepage"/>
      <w:jc w:val="center"/>
      <w:rPr>
        <w:rFonts w:ascii="Tahoma" w:hAnsi="Tahoma" w:cs="Tahoma"/>
        <w:color w:val="808080"/>
        <w:sz w:val="20"/>
      </w:rPr>
    </w:pPr>
    <w:r>
      <w:rPr>
        <w:rFonts w:ascii="Tahoma" w:hAnsi="Tahoma" w:cs="Tahoma"/>
        <w:color w:val="808080"/>
        <w:sz w:val="20"/>
      </w:rPr>
      <w:t>17, rue de l’Amiral Hamelin 75016 PARIS - Tél : 01 45 05 72 25 – www.afnum.fr</w:t>
    </w:r>
  </w:p>
  <w:p w14:paraId="19F90F6B" w14:textId="77777777" w:rsidR="00BB5A49" w:rsidRDefault="00BB5A49" w:rsidP="002252AC">
    <w:pPr>
      <w:pStyle w:val="Pieddepage"/>
      <w:jc w:val="center"/>
      <w:rPr>
        <w:rFonts w:ascii="Tahoma" w:hAnsi="Tahoma" w:cs="Tahoma"/>
        <w:color w:val="808080"/>
        <w:sz w:val="20"/>
      </w:rPr>
    </w:pPr>
    <w:r>
      <w:rPr>
        <w:rFonts w:ascii="Tahoma" w:hAnsi="Tahoma" w:cs="Tahoma"/>
        <w:color w:val="808080"/>
        <w:sz w:val="20"/>
      </w:rPr>
      <w:t xml:space="preserve">Membre de la fédération professionnelle FIEEC </w:t>
    </w:r>
  </w:p>
  <w:p w14:paraId="02D14288" w14:textId="77777777" w:rsidR="00BB5A49" w:rsidRPr="00894493" w:rsidRDefault="00BB5A49" w:rsidP="002252AC">
    <w:pPr>
      <w:pStyle w:val="Pieddepage"/>
      <w:jc w:val="center"/>
      <w:rPr>
        <w:color w:val="808080"/>
        <w:sz w:val="20"/>
      </w:rPr>
    </w:pPr>
    <w:r>
      <w:rPr>
        <w:rFonts w:ascii="Tahoma" w:hAnsi="Tahoma" w:cs="Tahoma"/>
        <w:color w:val="808080"/>
        <w:sz w:val="20"/>
      </w:rPr>
      <w:t>Siren 438 608 630 – N° préfecture : 19664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C534" w14:textId="77777777" w:rsidR="007E1155" w:rsidRDefault="007E1155" w:rsidP="00894493">
      <w:pPr>
        <w:spacing w:after="0" w:line="240" w:lineRule="auto"/>
      </w:pPr>
      <w:r>
        <w:separator/>
      </w:r>
    </w:p>
  </w:footnote>
  <w:footnote w:type="continuationSeparator" w:id="0">
    <w:p w14:paraId="00B08358" w14:textId="77777777" w:rsidR="007E1155" w:rsidRDefault="007E1155" w:rsidP="00894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B3B0" w14:textId="77777777" w:rsidR="00BB5A49" w:rsidRDefault="00BB5A49" w:rsidP="00894493">
    <w:pPr>
      <w:pStyle w:val="En-tte"/>
      <w:rPr>
        <w:sz w:val="18"/>
      </w:rPr>
    </w:pPr>
    <w:r>
      <w:rPr>
        <w:noProof/>
        <w:lang w:val="es-ES" w:eastAsia="es-ES"/>
      </w:rPr>
      <w:drawing>
        <wp:inline distT="0" distB="0" distL="0" distR="0" wp14:anchorId="4FEBFB40" wp14:editId="2B129C1F">
          <wp:extent cx="2026920" cy="320040"/>
          <wp:effectExtent l="0" t="0" r="0" b="3810"/>
          <wp:docPr id="1" name="Image 1" descr="Afnum_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num_tex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920" cy="320040"/>
                  </a:xfrm>
                  <a:prstGeom prst="rect">
                    <a:avLst/>
                  </a:prstGeom>
                  <a:noFill/>
                  <a:ln>
                    <a:noFill/>
                  </a:ln>
                </pic:spPr>
              </pic:pic>
            </a:graphicData>
          </a:graphic>
        </wp:inline>
      </w:drawing>
    </w:r>
    <w:r>
      <w:rPr>
        <w:sz w:val="18"/>
      </w:rPr>
      <w:tab/>
    </w:r>
  </w:p>
  <w:p w14:paraId="7A3F51DB" w14:textId="2EC12733" w:rsidR="00BB5A49" w:rsidRDefault="00BB5A49" w:rsidP="00894493">
    <w:pPr>
      <w:pStyle w:val="En-tte"/>
      <w:rPr>
        <w:sz w:val="18"/>
      </w:rPr>
    </w:pPr>
    <w:r>
      <w:rPr>
        <w:sz w:val="18"/>
      </w:rPr>
      <w:t>Commission métier Antennes</w:t>
    </w:r>
    <w:r>
      <w:rPr>
        <w:sz w:val="18"/>
      </w:rPr>
      <w:tab/>
    </w:r>
    <w:r>
      <w:rPr>
        <w:sz w:val="18"/>
      </w:rPr>
      <w:tab/>
      <w:t>Version 2.00</w:t>
    </w:r>
  </w:p>
  <w:p w14:paraId="6A34467A" w14:textId="7CB9D7BD" w:rsidR="00BB5A49" w:rsidRDefault="00BB5A49" w:rsidP="00894493">
    <w:pPr>
      <w:pStyle w:val="En-tte"/>
      <w:rPr>
        <w:sz w:val="18"/>
      </w:rPr>
    </w:pPr>
    <w:r>
      <w:rPr>
        <w:sz w:val="18"/>
      </w:rPr>
      <w:tab/>
    </w:r>
    <w:r>
      <w:rPr>
        <w:sz w:val="18"/>
      </w:rPr>
      <w:tab/>
      <w:t>30/03/2021</w:t>
    </w:r>
  </w:p>
  <w:p w14:paraId="7280A357" w14:textId="77777777" w:rsidR="00BB5A49" w:rsidRPr="00894493" w:rsidRDefault="00BB5A49" w:rsidP="008944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8A7"/>
    <w:multiLevelType w:val="multilevel"/>
    <w:tmpl w:val="C80055D4"/>
    <w:lvl w:ilvl="0">
      <w:start w:val="1"/>
      <w:numFmt w:val="decimal"/>
      <w:pStyle w:val="Titre1"/>
      <w:lvlText w:val="%1"/>
      <w:lvlJc w:val="left"/>
      <w:pPr>
        <w:ind w:left="432" w:hanging="432"/>
      </w:pPr>
    </w:lvl>
    <w:lvl w:ilvl="1">
      <w:start w:val="1"/>
      <w:numFmt w:val="decimal"/>
      <w:pStyle w:val="Titre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rPr>
        <w:color w:val="auto"/>
      </w:rPr>
    </w:lvl>
    <w:lvl w:ilvl="4">
      <w:start w:val="1"/>
      <w:numFmt w:val="decimal"/>
      <w:pStyle w:val="Titre5"/>
      <w:lvlText w:val="%1.%2.%3.%4.%5"/>
      <w:lvlJc w:val="left"/>
      <w:pPr>
        <w:ind w:left="1008" w:hanging="1008"/>
      </w:pPr>
      <w:rPr>
        <w:color w:val="auto"/>
      </w:r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086960E8"/>
    <w:multiLevelType w:val="multilevel"/>
    <w:tmpl w:val="D464773C"/>
    <w:lvl w:ilvl="0">
      <w:start w:val="4"/>
      <w:numFmt w:val="bullet"/>
      <w:lvlText w:val="-"/>
      <w:lvlJc w:val="left"/>
      <w:pPr>
        <w:ind w:left="2063" w:firstLine="1703"/>
      </w:pPr>
      <w:rPr>
        <w:rFonts w:ascii="Arial" w:eastAsia="Arial" w:hAnsi="Arial" w:cs="Arial"/>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5A0491"/>
    <w:multiLevelType w:val="multilevel"/>
    <w:tmpl w:val="B1660712"/>
    <w:lvl w:ilvl="0">
      <w:start w:val="1"/>
      <w:numFmt w:val="bullet"/>
      <w:lvlText w:val="-"/>
      <w:lvlJc w:val="left"/>
      <w:pPr>
        <w:ind w:left="720" w:firstLine="360"/>
      </w:pPr>
      <w:rPr>
        <w:rFonts w:ascii="Arial" w:eastAsia="Arial" w:hAnsi="Arial" w:cs="Arial"/>
        <w:color w:val="FF0000"/>
        <w:sz w:val="24"/>
        <w:szCs w:val="24"/>
        <w:highlight w:val="gree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A051891"/>
    <w:multiLevelType w:val="hybridMultilevel"/>
    <w:tmpl w:val="566E469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CB70767"/>
    <w:multiLevelType w:val="multilevel"/>
    <w:tmpl w:val="3A5A042C"/>
    <w:lvl w:ilvl="0">
      <w:start w:val="1"/>
      <w:numFmt w:val="bullet"/>
      <w:lvlText w:val="➢"/>
      <w:lvlJc w:val="left"/>
      <w:pPr>
        <w:ind w:left="720" w:firstLine="360"/>
      </w:pPr>
      <w:rPr>
        <w:rFonts w:ascii="Arial" w:eastAsia="Arial" w:hAnsi="Arial" w:cs="Arial"/>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D786EB0"/>
    <w:multiLevelType w:val="hybridMultilevel"/>
    <w:tmpl w:val="756AD72E"/>
    <w:lvl w:ilvl="0" w:tplc="85E2BDB6">
      <w:numFmt w:val="bullet"/>
      <w:lvlText w:val="-"/>
      <w:lvlJc w:val="left"/>
      <w:pPr>
        <w:ind w:left="720" w:hanging="360"/>
      </w:pPr>
      <w:rPr>
        <w:rFonts w:ascii="Cambria" w:eastAsia="Times New Roman"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544D5E"/>
    <w:multiLevelType w:val="multilevel"/>
    <w:tmpl w:val="B1242222"/>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2481A59"/>
    <w:multiLevelType w:val="hybridMultilevel"/>
    <w:tmpl w:val="9052FF6C"/>
    <w:lvl w:ilvl="0" w:tplc="040C0001">
      <w:start w:val="1"/>
      <w:numFmt w:val="bullet"/>
      <w:lvlText w:val=""/>
      <w:lvlJc w:val="left"/>
      <w:pPr>
        <w:ind w:left="720" w:hanging="360"/>
      </w:pPr>
      <w:rPr>
        <w:rFonts w:ascii="Symbol" w:hAnsi="Symbol" w:hint="default"/>
      </w:rPr>
    </w:lvl>
    <w:lvl w:ilvl="1" w:tplc="8F52BF46">
      <w:start w:val="11"/>
      <w:numFmt w:val="bullet"/>
      <w:lvlText w:val="-"/>
      <w:lvlJc w:val="left"/>
      <w:pPr>
        <w:ind w:left="1440" w:hanging="360"/>
      </w:pPr>
      <w:rPr>
        <w:rFonts w:ascii="Arial" w:eastAsia="Arial"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457911"/>
    <w:multiLevelType w:val="hybridMultilevel"/>
    <w:tmpl w:val="A2287D6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676658C"/>
    <w:multiLevelType w:val="multilevel"/>
    <w:tmpl w:val="CF8A9A68"/>
    <w:lvl w:ilvl="0">
      <w:start w:val="1"/>
      <w:numFmt w:val="bullet"/>
      <w:lvlText w:val="●"/>
      <w:lvlJc w:val="left"/>
      <w:pPr>
        <w:ind w:left="2484" w:firstLine="2124"/>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67A0198"/>
    <w:multiLevelType w:val="hybridMultilevel"/>
    <w:tmpl w:val="A44A39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1D6687"/>
    <w:multiLevelType w:val="multilevel"/>
    <w:tmpl w:val="2F9A7C96"/>
    <w:lvl w:ilvl="0">
      <w:start w:val="1"/>
      <w:numFmt w:val="bullet"/>
      <w:lvlText w:val="●"/>
      <w:lvlJc w:val="left"/>
      <w:pPr>
        <w:ind w:left="720" w:firstLine="360"/>
      </w:pPr>
      <w:rPr>
        <w:rFonts w:ascii="Arial" w:eastAsia="Arial" w:hAnsi="Arial" w:cs="Arial"/>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1AB421A0"/>
    <w:multiLevelType w:val="hybridMultilevel"/>
    <w:tmpl w:val="6CFEAA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1BBD55D9"/>
    <w:multiLevelType w:val="hybridMultilevel"/>
    <w:tmpl w:val="7036486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1F2C1BDC"/>
    <w:multiLevelType w:val="multilevel"/>
    <w:tmpl w:val="FA2299C0"/>
    <w:lvl w:ilvl="0">
      <w:start w:val="1"/>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00A4ABD"/>
    <w:multiLevelType w:val="multilevel"/>
    <w:tmpl w:val="F9C2430E"/>
    <w:lvl w:ilvl="0">
      <w:start w:val="1"/>
      <w:numFmt w:val="bullet"/>
      <w:lvlText w:val="●"/>
      <w:lvlJc w:val="left"/>
      <w:pPr>
        <w:ind w:left="1482" w:firstLine="1122"/>
      </w:pPr>
      <w:rPr>
        <w:rFonts w:ascii="Arial" w:eastAsia="Arial" w:hAnsi="Arial" w:cs="Arial"/>
        <w:vertAlign w:val="baseline"/>
      </w:rPr>
    </w:lvl>
    <w:lvl w:ilvl="1">
      <w:start w:val="1"/>
      <w:numFmt w:val="bullet"/>
      <w:lvlText w:val="o"/>
      <w:lvlJc w:val="left"/>
      <w:pPr>
        <w:ind w:left="2202" w:firstLine="1842"/>
      </w:pPr>
      <w:rPr>
        <w:rFonts w:ascii="Arial" w:eastAsia="Arial" w:hAnsi="Arial" w:cs="Arial"/>
        <w:vertAlign w:val="baseline"/>
      </w:rPr>
    </w:lvl>
    <w:lvl w:ilvl="2">
      <w:start w:val="1"/>
      <w:numFmt w:val="bullet"/>
      <w:lvlText w:val="▪"/>
      <w:lvlJc w:val="left"/>
      <w:pPr>
        <w:ind w:left="2922" w:firstLine="2562"/>
      </w:pPr>
      <w:rPr>
        <w:rFonts w:ascii="Arial" w:eastAsia="Arial" w:hAnsi="Arial" w:cs="Arial"/>
        <w:vertAlign w:val="baseline"/>
      </w:rPr>
    </w:lvl>
    <w:lvl w:ilvl="3">
      <w:start w:val="1"/>
      <w:numFmt w:val="bullet"/>
      <w:lvlText w:val="●"/>
      <w:lvlJc w:val="left"/>
      <w:pPr>
        <w:ind w:left="3642" w:firstLine="3282"/>
      </w:pPr>
      <w:rPr>
        <w:rFonts w:ascii="Arial" w:eastAsia="Arial" w:hAnsi="Arial" w:cs="Arial"/>
        <w:vertAlign w:val="baseline"/>
      </w:rPr>
    </w:lvl>
    <w:lvl w:ilvl="4">
      <w:start w:val="1"/>
      <w:numFmt w:val="bullet"/>
      <w:lvlText w:val="o"/>
      <w:lvlJc w:val="left"/>
      <w:pPr>
        <w:ind w:left="4362" w:firstLine="4002"/>
      </w:pPr>
      <w:rPr>
        <w:rFonts w:ascii="Arial" w:eastAsia="Arial" w:hAnsi="Arial" w:cs="Arial"/>
        <w:vertAlign w:val="baseline"/>
      </w:rPr>
    </w:lvl>
    <w:lvl w:ilvl="5">
      <w:start w:val="1"/>
      <w:numFmt w:val="bullet"/>
      <w:lvlText w:val="▪"/>
      <w:lvlJc w:val="left"/>
      <w:pPr>
        <w:ind w:left="5082" w:firstLine="4722"/>
      </w:pPr>
      <w:rPr>
        <w:rFonts w:ascii="Arial" w:eastAsia="Arial" w:hAnsi="Arial" w:cs="Arial"/>
        <w:vertAlign w:val="baseline"/>
      </w:rPr>
    </w:lvl>
    <w:lvl w:ilvl="6">
      <w:start w:val="1"/>
      <w:numFmt w:val="bullet"/>
      <w:lvlText w:val="●"/>
      <w:lvlJc w:val="left"/>
      <w:pPr>
        <w:ind w:left="5802" w:firstLine="5442"/>
      </w:pPr>
      <w:rPr>
        <w:rFonts w:ascii="Arial" w:eastAsia="Arial" w:hAnsi="Arial" w:cs="Arial"/>
        <w:vertAlign w:val="baseline"/>
      </w:rPr>
    </w:lvl>
    <w:lvl w:ilvl="7">
      <w:start w:val="1"/>
      <w:numFmt w:val="bullet"/>
      <w:lvlText w:val="o"/>
      <w:lvlJc w:val="left"/>
      <w:pPr>
        <w:ind w:left="6522" w:firstLine="6162"/>
      </w:pPr>
      <w:rPr>
        <w:rFonts w:ascii="Arial" w:eastAsia="Arial" w:hAnsi="Arial" w:cs="Arial"/>
        <w:vertAlign w:val="baseline"/>
      </w:rPr>
    </w:lvl>
    <w:lvl w:ilvl="8">
      <w:start w:val="1"/>
      <w:numFmt w:val="bullet"/>
      <w:lvlText w:val="▪"/>
      <w:lvlJc w:val="left"/>
      <w:pPr>
        <w:ind w:left="7242" w:firstLine="6882"/>
      </w:pPr>
      <w:rPr>
        <w:rFonts w:ascii="Arial" w:eastAsia="Arial" w:hAnsi="Arial" w:cs="Arial"/>
        <w:vertAlign w:val="baseline"/>
      </w:rPr>
    </w:lvl>
  </w:abstractNum>
  <w:abstractNum w:abstractNumId="16" w15:restartNumberingAfterBreak="0">
    <w:nsid w:val="25AF58D1"/>
    <w:multiLevelType w:val="hybridMultilevel"/>
    <w:tmpl w:val="1DC2212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89769E5"/>
    <w:multiLevelType w:val="multilevel"/>
    <w:tmpl w:val="AA02AF0C"/>
    <w:lvl w:ilvl="0">
      <w:numFmt w:val="bullet"/>
      <w:lvlText w:val="-"/>
      <w:lvlJc w:val="left"/>
      <w:pPr>
        <w:ind w:left="2068" w:firstLine="1708"/>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2C7D76DB"/>
    <w:multiLevelType w:val="multilevel"/>
    <w:tmpl w:val="83247140"/>
    <w:lvl w:ilvl="0">
      <w:start w:val="1"/>
      <w:numFmt w:val="decimal"/>
      <w:lvlText w:val="%1."/>
      <w:lvlJc w:val="left"/>
      <w:pPr>
        <w:ind w:left="644" w:firstLine="284"/>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color w:val="auto"/>
        <w:vertAlign w:val="baseline"/>
      </w:rPr>
    </w:lvl>
    <w:lvl w:ilvl="3">
      <w:start w:val="1"/>
      <w:numFmt w:val="decimal"/>
      <w:lvlText w:val="%1.%2.%3.%4."/>
      <w:lvlJc w:val="left"/>
      <w:pPr>
        <w:ind w:left="1728" w:firstLine="1080"/>
      </w:pPr>
      <w:rPr>
        <w:rFonts w:ascii="Arial" w:eastAsia="Arial" w:hAnsi="Arial" w:cs="Arial"/>
        <w:vertAlign w:val="baseline"/>
      </w:rPr>
    </w:lvl>
    <w:lvl w:ilvl="4">
      <w:start w:val="1"/>
      <w:numFmt w:val="decimal"/>
      <w:lvlText w:val="%1.%2.%3.%4.%5."/>
      <w:lvlJc w:val="left"/>
      <w:pPr>
        <w:ind w:left="2232" w:firstLine="1440"/>
      </w:pPr>
      <w:rPr>
        <w:color w:val="auto"/>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9" w15:restartNumberingAfterBreak="0">
    <w:nsid w:val="2D5B3939"/>
    <w:multiLevelType w:val="multilevel"/>
    <w:tmpl w:val="FBA2225A"/>
    <w:lvl w:ilvl="0">
      <w:numFmt w:val="bullet"/>
      <w:lvlText w:val="-"/>
      <w:lvlJc w:val="left"/>
      <w:pPr>
        <w:ind w:left="360" w:firstLine="1420"/>
      </w:pPr>
      <w:rPr>
        <w:rFonts w:ascii="Arial" w:eastAsia="Arial" w:hAnsi="Arial" w:cs="Arial"/>
        <w:vertAlign w:val="baseline"/>
      </w:rPr>
    </w:lvl>
    <w:lvl w:ilvl="1">
      <w:start w:val="1"/>
      <w:numFmt w:val="bullet"/>
      <w:lvlText w:val=""/>
      <w:lvlJc w:val="left"/>
      <w:pPr>
        <w:ind w:left="-1420" w:firstLine="0"/>
      </w:pPr>
    </w:lvl>
    <w:lvl w:ilvl="2">
      <w:start w:val="1"/>
      <w:numFmt w:val="bullet"/>
      <w:lvlText w:val=""/>
      <w:lvlJc w:val="left"/>
      <w:pPr>
        <w:ind w:left="-1420" w:firstLine="0"/>
      </w:pPr>
    </w:lvl>
    <w:lvl w:ilvl="3">
      <w:start w:val="1"/>
      <w:numFmt w:val="bullet"/>
      <w:lvlText w:val=""/>
      <w:lvlJc w:val="left"/>
      <w:pPr>
        <w:ind w:left="-1420" w:firstLine="0"/>
      </w:pPr>
    </w:lvl>
    <w:lvl w:ilvl="4">
      <w:start w:val="1"/>
      <w:numFmt w:val="bullet"/>
      <w:lvlText w:val=""/>
      <w:lvlJc w:val="left"/>
      <w:pPr>
        <w:ind w:left="-1420" w:firstLine="0"/>
      </w:pPr>
    </w:lvl>
    <w:lvl w:ilvl="5">
      <w:start w:val="1"/>
      <w:numFmt w:val="bullet"/>
      <w:lvlText w:val=""/>
      <w:lvlJc w:val="left"/>
      <w:pPr>
        <w:ind w:left="-1420" w:firstLine="0"/>
      </w:pPr>
    </w:lvl>
    <w:lvl w:ilvl="6">
      <w:start w:val="1"/>
      <w:numFmt w:val="bullet"/>
      <w:lvlText w:val=""/>
      <w:lvlJc w:val="left"/>
      <w:pPr>
        <w:ind w:left="-1420" w:firstLine="0"/>
      </w:pPr>
    </w:lvl>
    <w:lvl w:ilvl="7">
      <w:start w:val="1"/>
      <w:numFmt w:val="bullet"/>
      <w:lvlText w:val=""/>
      <w:lvlJc w:val="left"/>
      <w:pPr>
        <w:ind w:left="-1420" w:firstLine="0"/>
      </w:pPr>
    </w:lvl>
    <w:lvl w:ilvl="8">
      <w:start w:val="1"/>
      <w:numFmt w:val="bullet"/>
      <w:lvlText w:val=""/>
      <w:lvlJc w:val="left"/>
      <w:pPr>
        <w:ind w:left="-1420" w:firstLine="0"/>
      </w:pPr>
    </w:lvl>
  </w:abstractNum>
  <w:abstractNum w:abstractNumId="20" w15:restartNumberingAfterBreak="0">
    <w:nsid w:val="453B2003"/>
    <w:multiLevelType w:val="multilevel"/>
    <w:tmpl w:val="B81C7824"/>
    <w:lvl w:ilvl="0">
      <w:start w:val="1"/>
      <w:numFmt w:val="bullet"/>
      <w:lvlText w:val="▪"/>
      <w:lvlJc w:val="left"/>
      <w:pPr>
        <w:ind w:left="2487" w:firstLine="2127"/>
      </w:pPr>
      <w:rPr>
        <w:rFonts w:ascii="Arial" w:eastAsia="Arial" w:hAnsi="Arial" w:cs="Arial"/>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87D220C"/>
    <w:multiLevelType w:val="hybridMultilevel"/>
    <w:tmpl w:val="D3D2D9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49CF4118"/>
    <w:multiLevelType w:val="multilevel"/>
    <w:tmpl w:val="D53CEF70"/>
    <w:lvl w:ilvl="0">
      <w:start w:val="1"/>
      <w:numFmt w:val="bullet"/>
      <w:lvlText w:val="●"/>
      <w:lvlJc w:val="left"/>
      <w:pPr>
        <w:ind w:left="1944" w:firstLine="1584"/>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51E453DE"/>
    <w:multiLevelType w:val="hybridMultilevel"/>
    <w:tmpl w:val="4D4607D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B406C4B"/>
    <w:multiLevelType w:val="multilevel"/>
    <w:tmpl w:val="B32C3074"/>
    <w:lvl w:ilvl="0">
      <w:start w:val="1"/>
      <w:numFmt w:val="bullet"/>
      <w:lvlText w:val="●"/>
      <w:lvlJc w:val="left"/>
      <w:pPr>
        <w:ind w:left="720" w:firstLine="360"/>
      </w:pPr>
      <w:rPr>
        <w:rFonts w:ascii="Arial" w:eastAsia="Arial" w:hAnsi="Arial" w:cs="Arial"/>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5B424817"/>
    <w:multiLevelType w:val="hybridMultilevel"/>
    <w:tmpl w:val="DE76D3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5EEF4146"/>
    <w:multiLevelType w:val="hybridMultilevel"/>
    <w:tmpl w:val="A90CBCEA"/>
    <w:lvl w:ilvl="0" w:tplc="85E2BDB6">
      <w:numFmt w:val="bullet"/>
      <w:lvlText w:val="-"/>
      <w:lvlJc w:val="left"/>
      <w:pPr>
        <w:ind w:left="1080" w:hanging="360"/>
      </w:pPr>
      <w:rPr>
        <w:rFonts w:ascii="Cambria" w:eastAsia="Times New Roman" w:hAnsi="Cambria" w:cs="Cambri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60E02D0E"/>
    <w:multiLevelType w:val="hybridMultilevel"/>
    <w:tmpl w:val="510A5D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5FA795F"/>
    <w:multiLevelType w:val="hybridMultilevel"/>
    <w:tmpl w:val="2C844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3D4B8E"/>
    <w:multiLevelType w:val="multilevel"/>
    <w:tmpl w:val="8E18A178"/>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6994248D"/>
    <w:multiLevelType w:val="hybridMultilevel"/>
    <w:tmpl w:val="E9ACF3C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6BAF6660"/>
    <w:multiLevelType w:val="hybridMultilevel"/>
    <w:tmpl w:val="9DFA13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EFF0DAC"/>
    <w:multiLevelType w:val="multilevel"/>
    <w:tmpl w:val="4734240C"/>
    <w:lvl w:ilvl="0">
      <w:numFmt w:val="bullet"/>
      <w:lvlText w:val="●"/>
      <w:lvlJc w:val="left"/>
      <w:pPr>
        <w:ind w:left="1701" w:firstLine="142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708B57E8"/>
    <w:multiLevelType w:val="hybridMultilevel"/>
    <w:tmpl w:val="3B2ED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C75572"/>
    <w:multiLevelType w:val="hybridMultilevel"/>
    <w:tmpl w:val="6F325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2B28E8"/>
    <w:multiLevelType w:val="hybridMultilevel"/>
    <w:tmpl w:val="1A5806F0"/>
    <w:lvl w:ilvl="0" w:tplc="85E2BDB6">
      <w:numFmt w:val="bullet"/>
      <w:lvlText w:val="-"/>
      <w:lvlJc w:val="left"/>
      <w:pPr>
        <w:ind w:left="720" w:hanging="360"/>
      </w:pPr>
      <w:rPr>
        <w:rFonts w:ascii="Cambria" w:eastAsia="Times New Roman"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EE2A07"/>
    <w:multiLevelType w:val="hybridMultilevel"/>
    <w:tmpl w:val="08C0F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B56DEF"/>
    <w:multiLevelType w:val="hybridMultilevel"/>
    <w:tmpl w:val="629EA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7F2E11"/>
    <w:multiLevelType w:val="hybridMultilevel"/>
    <w:tmpl w:val="196A4950"/>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810CB8"/>
    <w:multiLevelType w:val="multilevel"/>
    <w:tmpl w:val="516AA624"/>
    <w:lvl w:ilvl="0">
      <w:start w:val="1"/>
      <w:numFmt w:val="bullet"/>
      <w:lvlText w:val="●"/>
      <w:lvlJc w:val="left"/>
      <w:pPr>
        <w:ind w:left="720" w:firstLine="360"/>
      </w:pPr>
      <w:rPr>
        <w:rFonts w:ascii="Arial" w:eastAsia="Arial" w:hAnsi="Arial" w:cs="Arial"/>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77A831CA"/>
    <w:multiLevelType w:val="hybridMultilevel"/>
    <w:tmpl w:val="B3D2E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4"/>
  </w:num>
  <w:num w:numId="4">
    <w:abstractNumId w:val="18"/>
  </w:num>
  <w:num w:numId="5">
    <w:abstractNumId w:val="1"/>
  </w:num>
  <w:num w:numId="6">
    <w:abstractNumId w:val="24"/>
  </w:num>
  <w:num w:numId="7">
    <w:abstractNumId w:val="9"/>
  </w:num>
  <w:num w:numId="8">
    <w:abstractNumId w:val="11"/>
  </w:num>
  <w:num w:numId="9">
    <w:abstractNumId w:val="6"/>
  </w:num>
  <w:num w:numId="10">
    <w:abstractNumId w:val="39"/>
  </w:num>
  <w:num w:numId="11">
    <w:abstractNumId w:val="19"/>
  </w:num>
  <w:num w:numId="12">
    <w:abstractNumId w:val="17"/>
  </w:num>
  <w:num w:numId="13">
    <w:abstractNumId w:val="2"/>
  </w:num>
  <w:num w:numId="14">
    <w:abstractNumId w:val="20"/>
  </w:num>
  <w:num w:numId="15">
    <w:abstractNumId w:val="22"/>
  </w:num>
  <w:num w:numId="16">
    <w:abstractNumId w:val="14"/>
  </w:num>
  <w:num w:numId="17">
    <w:abstractNumId w:val="32"/>
  </w:num>
  <w:num w:numId="18">
    <w:abstractNumId w:val="38"/>
  </w:num>
  <w:num w:numId="19">
    <w:abstractNumId w:val="8"/>
  </w:num>
  <w:num w:numId="20">
    <w:abstractNumId w:val="37"/>
  </w:num>
  <w:num w:numId="21">
    <w:abstractNumId w:val="3"/>
  </w:num>
  <w:num w:numId="22">
    <w:abstractNumId w:val="27"/>
  </w:num>
  <w:num w:numId="23">
    <w:abstractNumId w:val="31"/>
  </w:num>
  <w:num w:numId="24">
    <w:abstractNumId w:val="36"/>
  </w:num>
  <w:num w:numId="25">
    <w:abstractNumId w:val="16"/>
  </w:num>
  <w:num w:numId="26">
    <w:abstractNumId w:val="13"/>
  </w:num>
  <w:num w:numId="27">
    <w:abstractNumId w:val="23"/>
  </w:num>
  <w:num w:numId="28">
    <w:abstractNumId w:val="33"/>
  </w:num>
  <w:num w:numId="29">
    <w:abstractNumId w:val="28"/>
  </w:num>
  <w:num w:numId="30">
    <w:abstractNumId w:val="5"/>
  </w:num>
  <w:num w:numId="31">
    <w:abstractNumId w:val="26"/>
  </w:num>
  <w:num w:numId="32">
    <w:abstractNumId w:val="35"/>
  </w:num>
  <w:num w:numId="33">
    <w:abstractNumId w:val="40"/>
  </w:num>
  <w:num w:numId="34">
    <w:abstractNumId w:val="7"/>
  </w:num>
  <w:num w:numId="35">
    <w:abstractNumId w:val="10"/>
  </w:num>
  <w:num w:numId="36">
    <w:abstractNumId w:val="0"/>
  </w:num>
  <w:num w:numId="37">
    <w:abstractNumId w:val="25"/>
  </w:num>
  <w:num w:numId="38">
    <w:abstractNumId w:val="12"/>
  </w:num>
  <w:num w:numId="39">
    <w:abstractNumId w:val="30"/>
  </w:num>
  <w:num w:numId="40">
    <w:abstractNumId w:val="21"/>
  </w:num>
  <w:num w:numId="41">
    <w:abstractNumId w:val="34"/>
  </w:num>
  <w:num w:numId="42">
    <w:abstractNumId w:val="0"/>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469"/>
    <w:rsid w:val="00002559"/>
    <w:rsid w:val="00035546"/>
    <w:rsid w:val="00072146"/>
    <w:rsid w:val="00074541"/>
    <w:rsid w:val="00075466"/>
    <w:rsid w:val="000913F0"/>
    <w:rsid w:val="00092212"/>
    <w:rsid w:val="000A56CB"/>
    <w:rsid w:val="000C3B4F"/>
    <w:rsid w:val="000D320C"/>
    <w:rsid w:val="0012314C"/>
    <w:rsid w:val="001730D5"/>
    <w:rsid w:val="001D3B87"/>
    <w:rsid w:val="001F5106"/>
    <w:rsid w:val="001F5271"/>
    <w:rsid w:val="00201277"/>
    <w:rsid w:val="00205469"/>
    <w:rsid w:val="00211EF7"/>
    <w:rsid w:val="002252AC"/>
    <w:rsid w:val="00256823"/>
    <w:rsid w:val="00267DD9"/>
    <w:rsid w:val="00272CB9"/>
    <w:rsid w:val="00294103"/>
    <w:rsid w:val="002A5AA8"/>
    <w:rsid w:val="002E71D3"/>
    <w:rsid w:val="00302619"/>
    <w:rsid w:val="0030622E"/>
    <w:rsid w:val="00310331"/>
    <w:rsid w:val="00322098"/>
    <w:rsid w:val="00325357"/>
    <w:rsid w:val="00347A6D"/>
    <w:rsid w:val="00350CF4"/>
    <w:rsid w:val="00393852"/>
    <w:rsid w:val="003A0C49"/>
    <w:rsid w:val="003D00CF"/>
    <w:rsid w:val="003D760F"/>
    <w:rsid w:val="003E490C"/>
    <w:rsid w:val="00400572"/>
    <w:rsid w:val="00405817"/>
    <w:rsid w:val="0044490F"/>
    <w:rsid w:val="00462976"/>
    <w:rsid w:val="004939B8"/>
    <w:rsid w:val="004A0F67"/>
    <w:rsid w:val="004B097D"/>
    <w:rsid w:val="004D6C16"/>
    <w:rsid w:val="0053128D"/>
    <w:rsid w:val="00546B70"/>
    <w:rsid w:val="005507E8"/>
    <w:rsid w:val="00561DD1"/>
    <w:rsid w:val="00570CAA"/>
    <w:rsid w:val="005752D7"/>
    <w:rsid w:val="00585154"/>
    <w:rsid w:val="005A33C0"/>
    <w:rsid w:val="005A60AD"/>
    <w:rsid w:val="005D3B2B"/>
    <w:rsid w:val="005D5B0D"/>
    <w:rsid w:val="005E5346"/>
    <w:rsid w:val="006009E1"/>
    <w:rsid w:val="00642281"/>
    <w:rsid w:val="00665787"/>
    <w:rsid w:val="00665C82"/>
    <w:rsid w:val="00687EDF"/>
    <w:rsid w:val="006B2F81"/>
    <w:rsid w:val="006C78BE"/>
    <w:rsid w:val="006D4E87"/>
    <w:rsid w:val="007030A9"/>
    <w:rsid w:val="00716D61"/>
    <w:rsid w:val="00730E1D"/>
    <w:rsid w:val="00733A93"/>
    <w:rsid w:val="00765BDC"/>
    <w:rsid w:val="00767F1E"/>
    <w:rsid w:val="007720F5"/>
    <w:rsid w:val="00784658"/>
    <w:rsid w:val="0079690D"/>
    <w:rsid w:val="007977E8"/>
    <w:rsid w:val="00797D02"/>
    <w:rsid w:val="007A0E80"/>
    <w:rsid w:val="007A6CC1"/>
    <w:rsid w:val="007E1155"/>
    <w:rsid w:val="00821BDD"/>
    <w:rsid w:val="008308A5"/>
    <w:rsid w:val="00844940"/>
    <w:rsid w:val="00866786"/>
    <w:rsid w:val="00867BFF"/>
    <w:rsid w:val="008749E7"/>
    <w:rsid w:val="00894493"/>
    <w:rsid w:val="00894FAC"/>
    <w:rsid w:val="008B4D1C"/>
    <w:rsid w:val="008E461B"/>
    <w:rsid w:val="008F3AD4"/>
    <w:rsid w:val="00930EC3"/>
    <w:rsid w:val="009331CB"/>
    <w:rsid w:val="00964804"/>
    <w:rsid w:val="009A4D12"/>
    <w:rsid w:val="009C1A73"/>
    <w:rsid w:val="009C42AA"/>
    <w:rsid w:val="009C6FE0"/>
    <w:rsid w:val="00A16FC6"/>
    <w:rsid w:val="00A1766F"/>
    <w:rsid w:val="00A5162F"/>
    <w:rsid w:val="00A61D5D"/>
    <w:rsid w:val="00A624C2"/>
    <w:rsid w:val="00AB3624"/>
    <w:rsid w:val="00AE18C2"/>
    <w:rsid w:val="00AF1D69"/>
    <w:rsid w:val="00AF65DE"/>
    <w:rsid w:val="00B106A9"/>
    <w:rsid w:val="00B34B7A"/>
    <w:rsid w:val="00B61EB9"/>
    <w:rsid w:val="00B85668"/>
    <w:rsid w:val="00B85D70"/>
    <w:rsid w:val="00B901E5"/>
    <w:rsid w:val="00BB1508"/>
    <w:rsid w:val="00BB5A49"/>
    <w:rsid w:val="00BD517F"/>
    <w:rsid w:val="00BD6DE2"/>
    <w:rsid w:val="00C01ED7"/>
    <w:rsid w:val="00C201B9"/>
    <w:rsid w:val="00C44283"/>
    <w:rsid w:val="00C50E77"/>
    <w:rsid w:val="00C51568"/>
    <w:rsid w:val="00C56FA0"/>
    <w:rsid w:val="00CB5179"/>
    <w:rsid w:val="00CE297E"/>
    <w:rsid w:val="00CF3FFE"/>
    <w:rsid w:val="00D02498"/>
    <w:rsid w:val="00D11F46"/>
    <w:rsid w:val="00D34873"/>
    <w:rsid w:val="00D650B9"/>
    <w:rsid w:val="00DB26CE"/>
    <w:rsid w:val="00DC1088"/>
    <w:rsid w:val="00DD0281"/>
    <w:rsid w:val="00E02A34"/>
    <w:rsid w:val="00E22FA2"/>
    <w:rsid w:val="00E336D1"/>
    <w:rsid w:val="00E4727F"/>
    <w:rsid w:val="00E77595"/>
    <w:rsid w:val="00E86A64"/>
    <w:rsid w:val="00E91BD6"/>
    <w:rsid w:val="00E95871"/>
    <w:rsid w:val="00EA0B38"/>
    <w:rsid w:val="00EA26D4"/>
    <w:rsid w:val="00EA7EE0"/>
    <w:rsid w:val="00EB49F0"/>
    <w:rsid w:val="00ED2317"/>
    <w:rsid w:val="00EF1B71"/>
    <w:rsid w:val="00F03D0F"/>
    <w:rsid w:val="00F110C0"/>
    <w:rsid w:val="00F223EF"/>
    <w:rsid w:val="00F50B30"/>
    <w:rsid w:val="00F84F66"/>
    <w:rsid w:val="00FA576D"/>
    <w:rsid w:val="00FB254F"/>
    <w:rsid w:val="00FD7D74"/>
    <w:rsid w:val="00FF34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A4DB9"/>
  <w15:docId w15:val="{483CFE31-E446-4FCC-8536-8BBFC030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77E8"/>
    <w:rPr>
      <w:rFonts w:ascii="Arial" w:hAnsi="Arial"/>
    </w:rPr>
  </w:style>
  <w:style w:type="paragraph" w:styleId="Titre1">
    <w:name w:val="heading 1"/>
    <w:basedOn w:val="Normal"/>
    <w:next w:val="Normal"/>
    <w:rsid w:val="00930EC3"/>
    <w:pPr>
      <w:keepNext/>
      <w:keepLines/>
      <w:numPr>
        <w:numId w:val="36"/>
      </w:numPr>
      <w:spacing w:before="480" w:after="120"/>
      <w:contextualSpacing/>
      <w:outlineLvl w:val="0"/>
    </w:pPr>
    <w:rPr>
      <w:b/>
      <w:sz w:val="36"/>
      <w:szCs w:val="36"/>
    </w:rPr>
  </w:style>
  <w:style w:type="paragraph" w:styleId="Titre2">
    <w:name w:val="heading 2"/>
    <w:basedOn w:val="Normal"/>
    <w:next w:val="Normal"/>
    <w:rsid w:val="00930EC3"/>
    <w:pPr>
      <w:keepNext/>
      <w:keepLines/>
      <w:numPr>
        <w:ilvl w:val="1"/>
        <w:numId w:val="36"/>
      </w:numPr>
      <w:spacing w:before="360" w:after="80"/>
      <w:contextualSpacing/>
      <w:outlineLvl w:val="1"/>
    </w:pPr>
    <w:rPr>
      <w:rFonts w:eastAsia="Times New Roman" w:cs="Arial"/>
      <w:b/>
      <w:sz w:val="32"/>
      <w:szCs w:val="32"/>
    </w:rPr>
  </w:style>
  <w:style w:type="paragraph" w:styleId="Titre3">
    <w:name w:val="heading 3"/>
    <w:basedOn w:val="Normal"/>
    <w:next w:val="Normal"/>
    <w:pPr>
      <w:keepNext/>
      <w:keepLines/>
      <w:numPr>
        <w:ilvl w:val="2"/>
        <w:numId w:val="36"/>
      </w:numPr>
      <w:spacing w:before="280" w:after="80"/>
      <w:contextualSpacing/>
      <w:outlineLvl w:val="2"/>
    </w:pPr>
    <w:rPr>
      <w:b/>
      <w:sz w:val="28"/>
      <w:szCs w:val="28"/>
    </w:rPr>
  </w:style>
  <w:style w:type="paragraph" w:styleId="Titre4">
    <w:name w:val="heading 4"/>
    <w:basedOn w:val="Normal"/>
    <w:next w:val="Normal"/>
    <w:pPr>
      <w:keepNext/>
      <w:keepLines/>
      <w:numPr>
        <w:ilvl w:val="3"/>
        <w:numId w:val="36"/>
      </w:numPr>
      <w:spacing w:before="240" w:after="40"/>
      <w:contextualSpacing/>
      <w:outlineLvl w:val="3"/>
    </w:pPr>
    <w:rPr>
      <w:b/>
      <w:sz w:val="24"/>
      <w:szCs w:val="24"/>
    </w:rPr>
  </w:style>
  <w:style w:type="paragraph" w:styleId="Titre5">
    <w:name w:val="heading 5"/>
    <w:basedOn w:val="Normal"/>
    <w:next w:val="Normal"/>
    <w:pPr>
      <w:keepNext/>
      <w:keepLines/>
      <w:numPr>
        <w:ilvl w:val="4"/>
        <w:numId w:val="36"/>
      </w:numPr>
      <w:spacing w:before="220" w:after="40"/>
      <w:contextualSpacing/>
      <w:outlineLvl w:val="4"/>
    </w:pPr>
    <w:rPr>
      <w:b/>
    </w:rPr>
  </w:style>
  <w:style w:type="paragraph" w:styleId="Titre6">
    <w:name w:val="heading 6"/>
    <w:basedOn w:val="Normal"/>
    <w:next w:val="Normal"/>
    <w:pPr>
      <w:keepNext/>
      <w:keepLines/>
      <w:numPr>
        <w:ilvl w:val="5"/>
        <w:numId w:val="36"/>
      </w:numPr>
      <w:spacing w:before="200" w:after="40"/>
      <w:contextualSpacing/>
      <w:outlineLvl w:val="5"/>
    </w:pPr>
    <w:rPr>
      <w:b/>
      <w:sz w:val="20"/>
      <w:szCs w:val="20"/>
    </w:rPr>
  </w:style>
  <w:style w:type="paragraph" w:styleId="Titre7">
    <w:name w:val="heading 7"/>
    <w:basedOn w:val="Normal"/>
    <w:next w:val="Normal"/>
    <w:link w:val="Titre7Car"/>
    <w:uiPriority w:val="9"/>
    <w:semiHidden/>
    <w:unhideWhenUsed/>
    <w:qFormat/>
    <w:rsid w:val="003A0C49"/>
    <w:pPr>
      <w:keepNext/>
      <w:keepLines/>
      <w:numPr>
        <w:ilvl w:val="6"/>
        <w:numId w:val="36"/>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3A0C49"/>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A0C49"/>
    <w:pPr>
      <w:keepNext/>
      <w:keepLines/>
      <w:numPr>
        <w:ilvl w:val="8"/>
        <w:numId w:val="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contextualSpacing/>
    </w:pPr>
    <w:rPr>
      <w:b/>
      <w:sz w:val="72"/>
      <w:szCs w:val="72"/>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Paragraphedeliste">
    <w:name w:val="List Paragraph"/>
    <w:basedOn w:val="Normal"/>
    <w:uiPriority w:val="34"/>
    <w:qFormat/>
    <w:rsid w:val="00867BFF"/>
    <w:pPr>
      <w:ind w:left="720"/>
      <w:contextualSpacing/>
    </w:pPr>
  </w:style>
  <w:style w:type="paragraph" w:styleId="Textedebulles">
    <w:name w:val="Balloon Text"/>
    <w:basedOn w:val="Normal"/>
    <w:link w:val="TextedebullesCar"/>
    <w:uiPriority w:val="99"/>
    <w:semiHidden/>
    <w:unhideWhenUsed/>
    <w:rsid w:val="004939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39B8"/>
    <w:rPr>
      <w:rFonts w:ascii="Tahoma" w:hAnsi="Tahoma" w:cs="Tahoma"/>
      <w:sz w:val="16"/>
      <w:szCs w:val="16"/>
    </w:rPr>
  </w:style>
  <w:style w:type="paragraph" w:styleId="Retraitcorpsdetexte2">
    <w:name w:val="Body Text Indent 2"/>
    <w:basedOn w:val="Normal"/>
    <w:link w:val="Retraitcorpsdetexte2Car"/>
    <w:semiHidden/>
    <w:rsid w:val="00DC1088"/>
    <w:pPr>
      <w:spacing w:after="0" w:line="240" w:lineRule="auto"/>
      <w:ind w:left="851"/>
      <w:jc w:val="both"/>
    </w:pPr>
    <w:rPr>
      <w:rFonts w:ascii="Times New Roman" w:eastAsia="Times New Roman" w:hAnsi="Times New Roman" w:cs="Times New Roman"/>
      <w:color w:val="auto"/>
      <w:sz w:val="20"/>
      <w:szCs w:val="20"/>
    </w:rPr>
  </w:style>
  <w:style w:type="character" w:customStyle="1" w:styleId="Retraitcorpsdetexte2Car">
    <w:name w:val="Retrait corps de texte 2 Car"/>
    <w:basedOn w:val="Policepardfaut"/>
    <w:link w:val="Retraitcorpsdetexte2"/>
    <w:semiHidden/>
    <w:rsid w:val="00DC1088"/>
    <w:rPr>
      <w:rFonts w:ascii="Times New Roman" w:eastAsia="Times New Roman" w:hAnsi="Times New Roman" w:cs="Times New Roman"/>
      <w:color w:val="auto"/>
      <w:sz w:val="20"/>
      <w:szCs w:val="20"/>
    </w:rPr>
  </w:style>
  <w:style w:type="paragraph" w:styleId="Corpsdetexte">
    <w:name w:val="Body Text"/>
    <w:basedOn w:val="Normal"/>
    <w:link w:val="CorpsdetexteCar"/>
    <w:uiPriority w:val="99"/>
    <w:semiHidden/>
    <w:unhideWhenUsed/>
    <w:rsid w:val="00EF1B71"/>
    <w:pPr>
      <w:spacing w:after="120"/>
    </w:pPr>
  </w:style>
  <w:style w:type="character" w:customStyle="1" w:styleId="CorpsdetexteCar">
    <w:name w:val="Corps de texte Car"/>
    <w:basedOn w:val="Policepardfaut"/>
    <w:link w:val="Corpsdetexte"/>
    <w:uiPriority w:val="99"/>
    <w:semiHidden/>
    <w:rsid w:val="00EF1B71"/>
  </w:style>
  <w:style w:type="character" w:styleId="Lienhypertexte">
    <w:name w:val="Hyperlink"/>
    <w:basedOn w:val="Policepardfaut"/>
    <w:uiPriority w:val="99"/>
    <w:unhideWhenUsed/>
    <w:rsid w:val="00C01ED7"/>
    <w:rPr>
      <w:color w:val="0000FF" w:themeColor="hyperlink"/>
      <w:u w:val="single"/>
    </w:rPr>
  </w:style>
  <w:style w:type="character" w:customStyle="1" w:styleId="Titre7Car">
    <w:name w:val="Titre 7 Car"/>
    <w:basedOn w:val="Policepardfaut"/>
    <w:link w:val="Titre7"/>
    <w:uiPriority w:val="9"/>
    <w:semiHidden/>
    <w:rsid w:val="003A0C49"/>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3A0C4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A0C49"/>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894493"/>
    <w:pPr>
      <w:numPr>
        <w:numId w:val="0"/>
      </w:numPr>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styleId="TM1">
    <w:name w:val="toc 1"/>
    <w:basedOn w:val="Normal"/>
    <w:next w:val="Normal"/>
    <w:autoRedefine/>
    <w:uiPriority w:val="39"/>
    <w:unhideWhenUsed/>
    <w:rsid w:val="00894493"/>
    <w:pPr>
      <w:spacing w:after="100"/>
    </w:pPr>
  </w:style>
  <w:style w:type="paragraph" w:styleId="TM2">
    <w:name w:val="toc 2"/>
    <w:basedOn w:val="Normal"/>
    <w:next w:val="Normal"/>
    <w:autoRedefine/>
    <w:uiPriority w:val="39"/>
    <w:unhideWhenUsed/>
    <w:rsid w:val="00894493"/>
    <w:pPr>
      <w:spacing w:after="100"/>
      <w:ind w:left="220"/>
    </w:pPr>
  </w:style>
  <w:style w:type="paragraph" w:styleId="TM3">
    <w:name w:val="toc 3"/>
    <w:basedOn w:val="Normal"/>
    <w:next w:val="Normal"/>
    <w:autoRedefine/>
    <w:uiPriority w:val="39"/>
    <w:unhideWhenUsed/>
    <w:rsid w:val="00894493"/>
    <w:pPr>
      <w:spacing w:after="100"/>
      <w:ind w:left="440"/>
    </w:pPr>
  </w:style>
  <w:style w:type="paragraph" w:styleId="En-tte">
    <w:name w:val="header"/>
    <w:basedOn w:val="Normal"/>
    <w:link w:val="En-tteCar"/>
    <w:unhideWhenUsed/>
    <w:rsid w:val="00894493"/>
    <w:pPr>
      <w:tabs>
        <w:tab w:val="center" w:pos="4536"/>
        <w:tab w:val="right" w:pos="9072"/>
      </w:tabs>
      <w:spacing w:after="0" w:line="240" w:lineRule="auto"/>
    </w:pPr>
  </w:style>
  <w:style w:type="character" w:customStyle="1" w:styleId="En-tteCar">
    <w:name w:val="En-tête Car"/>
    <w:basedOn w:val="Policepardfaut"/>
    <w:link w:val="En-tte"/>
    <w:uiPriority w:val="99"/>
    <w:rsid w:val="00894493"/>
    <w:rPr>
      <w:rFonts w:ascii="Arial" w:hAnsi="Arial"/>
    </w:rPr>
  </w:style>
  <w:style w:type="paragraph" w:styleId="Pieddepage">
    <w:name w:val="footer"/>
    <w:basedOn w:val="Normal"/>
    <w:link w:val="PieddepageCar"/>
    <w:unhideWhenUsed/>
    <w:rsid w:val="008944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4493"/>
    <w:rPr>
      <w:rFonts w:ascii="Arial" w:hAnsi="Arial"/>
    </w:rPr>
  </w:style>
  <w:style w:type="paragraph" w:styleId="TM4">
    <w:name w:val="toc 4"/>
    <w:basedOn w:val="Normal"/>
    <w:next w:val="Normal"/>
    <w:autoRedefine/>
    <w:uiPriority w:val="39"/>
    <w:unhideWhenUsed/>
    <w:rsid w:val="007A6CC1"/>
    <w:pPr>
      <w:spacing w:after="100"/>
      <w:ind w:left="660"/>
    </w:pPr>
  </w:style>
  <w:style w:type="paragraph" w:styleId="TM5">
    <w:name w:val="toc 5"/>
    <w:basedOn w:val="Normal"/>
    <w:next w:val="Normal"/>
    <w:autoRedefine/>
    <w:uiPriority w:val="39"/>
    <w:unhideWhenUsed/>
    <w:rsid w:val="007A6CC1"/>
    <w:pPr>
      <w:spacing w:after="100"/>
      <w:ind w:left="880"/>
    </w:pPr>
  </w:style>
  <w:style w:type="character" w:styleId="Lienhypertextesuivivisit">
    <w:name w:val="FollowedHyperlink"/>
    <w:basedOn w:val="Policepardfaut"/>
    <w:uiPriority w:val="99"/>
    <w:semiHidden/>
    <w:unhideWhenUsed/>
    <w:rsid w:val="002E71D3"/>
    <w:rPr>
      <w:color w:val="800080" w:themeColor="followedHyperlink"/>
      <w:u w:val="single"/>
    </w:rPr>
  </w:style>
  <w:style w:type="character" w:styleId="Marquedecommentaire">
    <w:name w:val="annotation reference"/>
    <w:basedOn w:val="Policepardfaut"/>
    <w:uiPriority w:val="99"/>
    <w:semiHidden/>
    <w:unhideWhenUsed/>
    <w:rsid w:val="00EB49F0"/>
    <w:rPr>
      <w:sz w:val="16"/>
      <w:szCs w:val="16"/>
    </w:rPr>
  </w:style>
  <w:style w:type="paragraph" w:styleId="Commentaire">
    <w:name w:val="annotation text"/>
    <w:basedOn w:val="Normal"/>
    <w:link w:val="CommentaireCar"/>
    <w:uiPriority w:val="99"/>
    <w:semiHidden/>
    <w:unhideWhenUsed/>
    <w:rsid w:val="00EB49F0"/>
    <w:pPr>
      <w:spacing w:line="240" w:lineRule="auto"/>
    </w:pPr>
    <w:rPr>
      <w:sz w:val="20"/>
      <w:szCs w:val="20"/>
    </w:rPr>
  </w:style>
  <w:style w:type="character" w:customStyle="1" w:styleId="CommentaireCar">
    <w:name w:val="Commentaire Car"/>
    <w:basedOn w:val="Policepardfaut"/>
    <w:link w:val="Commentaire"/>
    <w:uiPriority w:val="99"/>
    <w:semiHidden/>
    <w:rsid w:val="00EB49F0"/>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EB49F0"/>
    <w:rPr>
      <w:b/>
      <w:bCs/>
    </w:rPr>
  </w:style>
  <w:style w:type="character" w:customStyle="1" w:styleId="ObjetducommentaireCar">
    <w:name w:val="Objet du commentaire Car"/>
    <w:basedOn w:val="CommentaireCar"/>
    <w:link w:val="Objetducommentaire"/>
    <w:uiPriority w:val="99"/>
    <w:semiHidden/>
    <w:rsid w:val="00EB49F0"/>
    <w:rPr>
      <w:rFonts w:ascii="Arial" w:hAnsi="Arial"/>
      <w:b/>
      <w:bCs/>
      <w:sz w:val="20"/>
      <w:szCs w:val="20"/>
    </w:rPr>
  </w:style>
  <w:style w:type="paragraph" w:styleId="Sansinterligne">
    <w:name w:val="No Spacing"/>
    <w:uiPriority w:val="1"/>
    <w:qFormat/>
    <w:rsid w:val="0066578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05284">
      <w:bodyDiv w:val="1"/>
      <w:marLeft w:val="0"/>
      <w:marRight w:val="0"/>
      <w:marTop w:val="0"/>
      <w:marBottom w:val="0"/>
      <w:divBdr>
        <w:top w:val="none" w:sz="0" w:space="0" w:color="auto"/>
        <w:left w:val="none" w:sz="0" w:space="0" w:color="auto"/>
        <w:bottom w:val="none" w:sz="0" w:space="0" w:color="auto"/>
        <w:right w:val="none" w:sz="0" w:space="0" w:color="auto"/>
      </w:divBdr>
    </w:div>
    <w:div w:id="2051108057">
      <w:bodyDiv w:val="1"/>
      <w:marLeft w:val="0"/>
      <w:marRight w:val="0"/>
      <w:marTop w:val="0"/>
      <w:marBottom w:val="0"/>
      <w:divBdr>
        <w:top w:val="none" w:sz="0" w:space="0" w:color="auto"/>
        <w:left w:val="none" w:sz="0" w:space="0" w:color="auto"/>
        <w:bottom w:val="none" w:sz="0" w:space="0" w:color="auto"/>
        <w:right w:val="none" w:sz="0" w:space="0" w:color="auto"/>
      </w:divBdr>
      <w:divsChild>
        <w:div w:id="1000423223">
          <w:marLeft w:val="0"/>
          <w:marRight w:val="0"/>
          <w:marTop w:val="0"/>
          <w:marBottom w:val="0"/>
          <w:divBdr>
            <w:top w:val="none" w:sz="0" w:space="0" w:color="auto"/>
            <w:left w:val="none" w:sz="0" w:space="0" w:color="auto"/>
            <w:bottom w:val="none" w:sz="0" w:space="0" w:color="auto"/>
            <w:right w:val="none" w:sz="0" w:space="0" w:color="auto"/>
          </w:divBdr>
        </w:div>
        <w:div w:id="826474982">
          <w:marLeft w:val="0"/>
          <w:marRight w:val="0"/>
          <w:marTop w:val="0"/>
          <w:marBottom w:val="0"/>
          <w:divBdr>
            <w:top w:val="none" w:sz="0" w:space="0" w:color="auto"/>
            <w:left w:val="none" w:sz="0" w:space="0" w:color="auto"/>
            <w:bottom w:val="none" w:sz="0" w:space="0" w:color="auto"/>
            <w:right w:val="none" w:sz="0" w:space="0" w:color="auto"/>
          </w:divBdr>
        </w:div>
        <w:div w:id="1299216266">
          <w:marLeft w:val="0"/>
          <w:marRight w:val="0"/>
          <w:marTop w:val="0"/>
          <w:marBottom w:val="0"/>
          <w:divBdr>
            <w:top w:val="none" w:sz="0" w:space="0" w:color="auto"/>
            <w:left w:val="none" w:sz="0" w:space="0" w:color="auto"/>
            <w:bottom w:val="none" w:sz="0" w:space="0" w:color="auto"/>
            <w:right w:val="none" w:sz="0" w:space="0" w:color="auto"/>
          </w:divBdr>
        </w:div>
        <w:div w:id="110757093">
          <w:marLeft w:val="0"/>
          <w:marRight w:val="0"/>
          <w:marTop w:val="0"/>
          <w:marBottom w:val="0"/>
          <w:divBdr>
            <w:top w:val="none" w:sz="0" w:space="0" w:color="auto"/>
            <w:left w:val="none" w:sz="0" w:space="0" w:color="auto"/>
            <w:bottom w:val="none" w:sz="0" w:space="0" w:color="auto"/>
            <w:right w:val="none" w:sz="0" w:space="0" w:color="auto"/>
          </w:divBdr>
        </w:div>
        <w:div w:id="1085032097">
          <w:marLeft w:val="0"/>
          <w:marRight w:val="0"/>
          <w:marTop w:val="0"/>
          <w:marBottom w:val="0"/>
          <w:divBdr>
            <w:top w:val="none" w:sz="0" w:space="0" w:color="auto"/>
            <w:left w:val="none" w:sz="0" w:space="0" w:color="auto"/>
            <w:bottom w:val="none" w:sz="0" w:space="0" w:color="auto"/>
            <w:right w:val="none" w:sz="0" w:space="0" w:color="auto"/>
          </w:divBdr>
        </w:div>
        <w:div w:id="898399763">
          <w:marLeft w:val="0"/>
          <w:marRight w:val="0"/>
          <w:marTop w:val="0"/>
          <w:marBottom w:val="0"/>
          <w:divBdr>
            <w:top w:val="none" w:sz="0" w:space="0" w:color="auto"/>
            <w:left w:val="none" w:sz="0" w:space="0" w:color="auto"/>
            <w:bottom w:val="none" w:sz="0" w:space="0" w:color="auto"/>
            <w:right w:val="none" w:sz="0" w:space="0" w:color="auto"/>
          </w:divBdr>
        </w:div>
        <w:div w:id="1465347618">
          <w:marLeft w:val="0"/>
          <w:marRight w:val="0"/>
          <w:marTop w:val="0"/>
          <w:marBottom w:val="0"/>
          <w:divBdr>
            <w:top w:val="none" w:sz="0" w:space="0" w:color="auto"/>
            <w:left w:val="none" w:sz="0" w:space="0" w:color="auto"/>
            <w:bottom w:val="none" w:sz="0" w:space="0" w:color="auto"/>
            <w:right w:val="none" w:sz="0" w:space="0" w:color="auto"/>
          </w:divBdr>
        </w:div>
        <w:div w:id="845245854">
          <w:marLeft w:val="0"/>
          <w:marRight w:val="0"/>
          <w:marTop w:val="0"/>
          <w:marBottom w:val="0"/>
          <w:divBdr>
            <w:top w:val="none" w:sz="0" w:space="0" w:color="auto"/>
            <w:left w:val="none" w:sz="0" w:space="0" w:color="auto"/>
            <w:bottom w:val="none" w:sz="0" w:space="0" w:color="auto"/>
            <w:right w:val="none" w:sz="0" w:space="0" w:color="auto"/>
          </w:divBdr>
        </w:div>
        <w:div w:id="1629582835">
          <w:marLeft w:val="0"/>
          <w:marRight w:val="0"/>
          <w:marTop w:val="0"/>
          <w:marBottom w:val="0"/>
          <w:divBdr>
            <w:top w:val="none" w:sz="0" w:space="0" w:color="auto"/>
            <w:left w:val="none" w:sz="0" w:space="0" w:color="auto"/>
            <w:bottom w:val="none" w:sz="0" w:space="0" w:color="auto"/>
            <w:right w:val="none" w:sz="0" w:space="0" w:color="auto"/>
          </w:divBdr>
        </w:div>
        <w:div w:id="617416526">
          <w:marLeft w:val="0"/>
          <w:marRight w:val="0"/>
          <w:marTop w:val="0"/>
          <w:marBottom w:val="0"/>
          <w:divBdr>
            <w:top w:val="none" w:sz="0" w:space="0" w:color="auto"/>
            <w:left w:val="none" w:sz="0" w:space="0" w:color="auto"/>
            <w:bottom w:val="none" w:sz="0" w:space="0" w:color="auto"/>
            <w:right w:val="none" w:sz="0" w:space="0" w:color="auto"/>
          </w:divBdr>
        </w:div>
        <w:div w:id="1332875915">
          <w:marLeft w:val="0"/>
          <w:marRight w:val="0"/>
          <w:marTop w:val="0"/>
          <w:marBottom w:val="0"/>
          <w:divBdr>
            <w:top w:val="none" w:sz="0" w:space="0" w:color="auto"/>
            <w:left w:val="none" w:sz="0" w:space="0" w:color="auto"/>
            <w:bottom w:val="none" w:sz="0" w:space="0" w:color="auto"/>
            <w:right w:val="none" w:sz="0" w:space="0" w:color="auto"/>
          </w:divBdr>
        </w:div>
        <w:div w:id="1533031484">
          <w:marLeft w:val="0"/>
          <w:marRight w:val="0"/>
          <w:marTop w:val="0"/>
          <w:marBottom w:val="0"/>
          <w:divBdr>
            <w:top w:val="none" w:sz="0" w:space="0" w:color="auto"/>
            <w:left w:val="none" w:sz="0" w:space="0" w:color="auto"/>
            <w:bottom w:val="none" w:sz="0" w:space="0" w:color="auto"/>
            <w:right w:val="none" w:sz="0" w:space="0" w:color="auto"/>
          </w:divBdr>
        </w:div>
        <w:div w:id="1970435272">
          <w:marLeft w:val="0"/>
          <w:marRight w:val="0"/>
          <w:marTop w:val="0"/>
          <w:marBottom w:val="0"/>
          <w:divBdr>
            <w:top w:val="none" w:sz="0" w:space="0" w:color="auto"/>
            <w:left w:val="none" w:sz="0" w:space="0" w:color="auto"/>
            <w:bottom w:val="none" w:sz="0" w:space="0" w:color="auto"/>
            <w:right w:val="none" w:sz="0" w:space="0" w:color="auto"/>
          </w:divBdr>
        </w:div>
        <w:div w:id="1237279951">
          <w:marLeft w:val="0"/>
          <w:marRight w:val="0"/>
          <w:marTop w:val="0"/>
          <w:marBottom w:val="0"/>
          <w:divBdr>
            <w:top w:val="none" w:sz="0" w:space="0" w:color="auto"/>
            <w:left w:val="none" w:sz="0" w:space="0" w:color="auto"/>
            <w:bottom w:val="none" w:sz="0" w:space="0" w:color="auto"/>
            <w:right w:val="none" w:sz="0" w:space="0" w:color="auto"/>
          </w:divBdr>
        </w:div>
        <w:div w:id="1973093522">
          <w:marLeft w:val="0"/>
          <w:marRight w:val="0"/>
          <w:marTop w:val="0"/>
          <w:marBottom w:val="0"/>
          <w:divBdr>
            <w:top w:val="none" w:sz="0" w:space="0" w:color="auto"/>
            <w:left w:val="none" w:sz="0" w:space="0" w:color="auto"/>
            <w:bottom w:val="none" w:sz="0" w:space="0" w:color="auto"/>
            <w:right w:val="none" w:sz="0" w:space="0" w:color="auto"/>
          </w:divBdr>
        </w:div>
        <w:div w:id="1551303052">
          <w:marLeft w:val="0"/>
          <w:marRight w:val="0"/>
          <w:marTop w:val="0"/>
          <w:marBottom w:val="0"/>
          <w:divBdr>
            <w:top w:val="none" w:sz="0" w:space="0" w:color="auto"/>
            <w:left w:val="none" w:sz="0" w:space="0" w:color="auto"/>
            <w:bottom w:val="none" w:sz="0" w:space="0" w:color="auto"/>
            <w:right w:val="none" w:sz="0" w:space="0" w:color="auto"/>
          </w:divBdr>
        </w:div>
        <w:div w:id="18227671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legifrance.gouv.fr/affichCodeArticle.do?cidTexte=LEGITEXT000006074096&amp;idArticle=LEGIARTI000006895896&amp;dateTexte=&amp;categorieLien=cid" TargetMode="External"/><Relationship Id="rId2" Type="http://schemas.openxmlformats.org/officeDocument/2006/relationships/numbering" Target="numbering.xml"/><Relationship Id="rId16" Type="http://schemas.openxmlformats.org/officeDocument/2006/relationships/hyperlink" Target="https://www.legifrance.gouv.fr/affichCodeArticle.do?cidTexte=LEGITEXT000006074096&amp;idArticle=LEGIARTI000006895896&amp;dateTexte=&amp;categorieLien=cid" TargetMode="Externa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1DB52-4C81-4A20-B1E3-4D243F06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8145</Words>
  <Characters>44802</Characters>
  <Application>Microsoft Office Word</Application>
  <DocSecurity>0</DocSecurity>
  <Lines>373</Lines>
  <Paragraphs>105</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Eric_B</dc:creator>
  <cp:lastModifiedBy>DE CUETOS Philippe (AFNUM)</cp:lastModifiedBy>
  <cp:revision>3</cp:revision>
  <cp:lastPrinted>2021-04-22T08:38:00Z</cp:lastPrinted>
  <dcterms:created xsi:type="dcterms:W3CDTF">2021-04-22T08:37:00Z</dcterms:created>
  <dcterms:modified xsi:type="dcterms:W3CDTF">2021-04-22T08:40:00Z</dcterms:modified>
</cp:coreProperties>
</file>